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0C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C8030C" w:rsidTr="00844B63">
        <w:tc>
          <w:tcPr>
            <w:tcW w:w="4111" w:type="dxa"/>
            <w:gridSpan w:val="5"/>
          </w:tcPr>
          <w:p w:rsidR="00C8030C" w:rsidRDefault="00C8030C" w:rsidP="00844B6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8030C" w:rsidRDefault="00C8030C" w:rsidP="00844B6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8030C" w:rsidRDefault="00750A96" w:rsidP="00844B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Трудовой</w:t>
            </w:r>
            <w:r w:rsidR="00C8030C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C8030C" w:rsidRDefault="00C8030C" w:rsidP="00844B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C8030C" w:rsidRDefault="00C8030C" w:rsidP="00844B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C8030C" w:rsidRDefault="00C8030C" w:rsidP="00844B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8030C" w:rsidRDefault="00C8030C" w:rsidP="00844B6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C8030C" w:rsidRDefault="00C8030C" w:rsidP="00844B6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8030C" w:rsidTr="00844B6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8030C" w:rsidRDefault="00750A96" w:rsidP="00C803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 w:rsidR="00C77EBA">
              <w:rPr>
                <w:sz w:val="28"/>
                <w:szCs w:val="28"/>
              </w:rPr>
              <w:t>.07</w:t>
            </w:r>
            <w:r w:rsidR="00C8030C">
              <w:rPr>
                <w:sz w:val="28"/>
                <w:szCs w:val="28"/>
              </w:rPr>
              <w:t>.2023</w:t>
            </w:r>
          </w:p>
        </w:tc>
        <w:tc>
          <w:tcPr>
            <w:tcW w:w="577" w:type="dxa"/>
            <w:hideMark/>
          </w:tcPr>
          <w:p w:rsidR="00C8030C" w:rsidRDefault="00C8030C" w:rsidP="00844B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8030C" w:rsidRDefault="00750A96" w:rsidP="00844B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C8030C">
              <w:rPr>
                <w:sz w:val="28"/>
                <w:szCs w:val="28"/>
                <w:lang w:eastAsia="en-US"/>
              </w:rPr>
              <w:t>-п</w:t>
            </w:r>
          </w:p>
        </w:tc>
      </w:tr>
      <w:tr w:rsidR="00C8030C" w:rsidTr="00844B63">
        <w:tc>
          <w:tcPr>
            <w:tcW w:w="4111" w:type="dxa"/>
            <w:gridSpan w:val="5"/>
            <w:hideMark/>
          </w:tcPr>
          <w:p w:rsidR="00C8030C" w:rsidRDefault="00C8030C" w:rsidP="00750A9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r w:rsidR="00750A96">
              <w:rPr>
                <w:b/>
                <w:bCs/>
                <w:sz w:val="28"/>
                <w:szCs w:val="28"/>
              </w:rPr>
              <w:t>Трудовое</w:t>
            </w:r>
          </w:p>
        </w:tc>
      </w:tr>
    </w:tbl>
    <w:p w:rsidR="00C8030C" w:rsidRPr="0095708E" w:rsidRDefault="00C8030C" w:rsidP="00C8030C">
      <w:pPr>
        <w:jc w:val="both"/>
        <w:rPr>
          <w:rFonts w:eastAsia="Calibri"/>
          <w:sz w:val="28"/>
          <w:szCs w:val="28"/>
        </w:rPr>
      </w:pPr>
    </w:p>
    <w:p w:rsidR="00C8030C" w:rsidRPr="00E45921" w:rsidRDefault="00C8030C" w:rsidP="00C8030C">
      <w:pPr>
        <w:pStyle w:val="af4"/>
        <w:ind w:right="4819"/>
        <w:rPr>
          <w:rFonts w:ascii="Times New Roman" w:hAnsi="Times New Roman"/>
          <w:sz w:val="28"/>
          <w:szCs w:val="28"/>
        </w:rPr>
      </w:pPr>
      <w:r w:rsidRPr="00E4592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proofErr w:type="gramStart"/>
      <w:r w:rsidRPr="00E45921">
        <w:rPr>
          <w:rFonts w:ascii="Times New Roman" w:hAnsi="Times New Roman"/>
          <w:sz w:val="28"/>
          <w:szCs w:val="28"/>
        </w:rPr>
        <w:t>услуги  «</w:t>
      </w:r>
      <w:proofErr w:type="gramEnd"/>
      <w:r w:rsidRPr="00E45921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C8030C" w:rsidRDefault="00C8030C" w:rsidP="00C8030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30C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8030C" w:rsidRDefault="00C8030C" w:rsidP="00C8030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30C" w:rsidRPr="00A20A61" w:rsidRDefault="00C8030C" w:rsidP="00C8030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A20A61">
        <w:rPr>
          <w:rFonts w:ascii="Times New Roman" w:hAnsi="Times New Roman"/>
          <w:sz w:val="28"/>
          <w:szCs w:val="28"/>
        </w:rPr>
        <w:t xml:space="preserve">В соответствии с   Федеральным законом </w:t>
      </w:r>
      <w:proofErr w:type="gramStart"/>
      <w:r w:rsidRPr="00A20A61">
        <w:rPr>
          <w:rFonts w:ascii="Times New Roman" w:hAnsi="Times New Roman"/>
          <w:sz w:val="28"/>
          <w:szCs w:val="28"/>
        </w:rPr>
        <w:t>от  06.10.2003</w:t>
      </w:r>
      <w:proofErr w:type="gramEnd"/>
      <w:r w:rsidRPr="00A20A61">
        <w:rPr>
          <w:rFonts w:ascii="Times New Roman" w:hAnsi="Times New Roman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</w:t>
      </w:r>
      <w:r w:rsidR="00750A96">
        <w:rPr>
          <w:rFonts w:ascii="Times New Roman" w:hAnsi="Times New Roman"/>
          <w:sz w:val="28"/>
          <w:szCs w:val="28"/>
        </w:rPr>
        <w:t xml:space="preserve"> муниципального образования Трудовой</w:t>
      </w:r>
      <w:r w:rsidRPr="00A20A61">
        <w:rPr>
          <w:rFonts w:ascii="Times New Roman" w:hAnsi="Times New Roman"/>
          <w:sz w:val="28"/>
          <w:szCs w:val="28"/>
        </w:rPr>
        <w:t xml:space="preserve">  сельсовет Ташлинского района Оренбургской области, администрация сельсовета постановляет:</w:t>
      </w:r>
    </w:p>
    <w:p w:rsidR="00C8030C" w:rsidRDefault="00C8030C" w:rsidP="00C8030C">
      <w:pPr>
        <w:pStyle w:val="af4"/>
        <w:tabs>
          <w:tab w:val="left" w:pos="36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0A61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согласно приложению.</w:t>
      </w:r>
    </w:p>
    <w:p w:rsidR="00C8030C" w:rsidRPr="00C8030C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803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C8030C">
        <w:rPr>
          <w:rFonts w:ascii="Times New Roman" w:hAnsi="Times New Roman"/>
          <w:sz w:val="28"/>
          <w:szCs w:val="28"/>
        </w:rPr>
        <w:t>Признать утратившим силу</w:t>
      </w:r>
    </w:p>
    <w:p w:rsidR="00C8030C" w:rsidRPr="00A20A61" w:rsidRDefault="00C8030C" w:rsidP="00C8030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8030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50A96">
        <w:rPr>
          <w:rFonts w:ascii="Times New Roman" w:hAnsi="Times New Roman"/>
          <w:sz w:val="28"/>
          <w:szCs w:val="28"/>
        </w:rPr>
        <w:t>Трудового</w:t>
      </w:r>
      <w:r w:rsidRPr="00C8030C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</w:t>
      </w:r>
      <w:r w:rsidRPr="00C8030C">
        <w:rPr>
          <w:rFonts w:ascii="Times New Roman" w:hAnsi="Times New Roman"/>
          <w:sz w:val="28"/>
          <w:szCs w:val="28"/>
        </w:rPr>
        <w:t>а Оренбургско</w:t>
      </w:r>
      <w:r w:rsidR="00750A96">
        <w:rPr>
          <w:rFonts w:ascii="Times New Roman" w:hAnsi="Times New Roman"/>
          <w:sz w:val="28"/>
          <w:szCs w:val="28"/>
        </w:rPr>
        <w:t xml:space="preserve">й области </w:t>
      </w:r>
      <w:proofErr w:type="gramStart"/>
      <w:r w:rsidR="00750A96">
        <w:rPr>
          <w:rFonts w:ascii="Times New Roman" w:hAnsi="Times New Roman"/>
          <w:sz w:val="28"/>
          <w:szCs w:val="28"/>
        </w:rPr>
        <w:t>от  25.04.2023</w:t>
      </w:r>
      <w:proofErr w:type="gramEnd"/>
      <w:r w:rsidR="00750A96">
        <w:rPr>
          <w:rFonts w:ascii="Times New Roman" w:hAnsi="Times New Roman"/>
          <w:sz w:val="28"/>
          <w:szCs w:val="28"/>
        </w:rPr>
        <w:t xml:space="preserve"> г. № 13</w:t>
      </w:r>
      <w:r w:rsidRPr="00C8030C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C8030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C8030C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C8030C" w:rsidRPr="00A20A61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20A61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</w:t>
      </w:r>
      <w:proofErr w:type="gramStart"/>
      <w:r w:rsidRPr="00A20A61">
        <w:rPr>
          <w:rFonts w:ascii="Times New Roman" w:hAnsi="Times New Roman"/>
          <w:sz w:val="28"/>
          <w:szCs w:val="28"/>
        </w:rPr>
        <w:t>и  подлежит</w:t>
      </w:r>
      <w:proofErr w:type="gramEnd"/>
      <w:r w:rsidRPr="00A20A61">
        <w:rPr>
          <w:rFonts w:ascii="Times New Roman" w:hAnsi="Times New Roman"/>
          <w:sz w:val="28"/>
          <w:szCs w:val="28"/>
        </w:rPr>
        <w:t xml:space="preserve"> размещению на официальном сайте</w:t>
      </w:r>
      <w:r w:rsidR="00750A96">
        <w:rPr>
          <w:rFonts w:ascii="Times New Roman" w:hAnsi="Times New Roman"/>
          <w:sz w:val="28"/>
          <w:szCs w:val="28"/>
        </w:rPr>
        <w:t xml:space="preserve">  муниципального образования Трудового</w:t>
      </w:r>
      <w:r w:rsidRPr="00A20A61">
        <w:rPr>
          <w:rFonts w:ascii="Times New Roman" w:hAnsi="Times New Roman"/>
          <w:sz w:val="28"/>
          <w:szCs w:val="28"/>
        </w:rPr>
        <w:t xml:space="preserve"> сельсовета Ташлинского района в информационно-телекоммуникационной сети «Интернет».       </w:t>
      </w:r>
    </w:p>
    <w:p w:rsidR="00C8030C" w:rsidRPr="00A20A61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20A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20A6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20A6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030C" w:rsidRPr="00A20A61" w:rsidRDefault="00C8030C" w:rsidP="00C8030C">
      <w:pPr>
        <w:pStyle w:val="af4"/>
        <w:tabs>
          <w:tab w:val="left" w:pos="30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8030C" w:rsidRPr="00A20A61" w:rsidRDefault="00C8030C" w:rsidP="00C8030C">
      <w:pPr>
        <w:pStyle w:val="af4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C8030C" w:rsidRPr="00A20A61" w:rsidRDefault="00750A96" w:rsidP="00C8030C">
      <w:pPr>
        <w:pStyle w:val="af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 w:rsidR="00C8030C" w:rsidRPr="00A20A61"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</w:t>
      </w:r>
      <w:r>
        <w:rPr>
          <w:rFonts w:ascii="Times New Roman" w:hAnsi="Times New Roman"/>
          <w:sz w:val="28"/>
          <w:szCs w:val="28"/>
        </w:rPr>
        <w:t>В.В. Якимов</w:t>
      </w:r>
    </w:p>
    <w:p w:rsidR="00C8030C" w:rsidRPr="00A20A61" w:rsidRDefault="00C8030C" w:rsidP="00C8030C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C8030C" w:rsidRPr="00A20A61" w:rsidRDefault="00C8030C" w:rsidP="00C8030C">
      <w:pPr>
        <w:pStyle w:val="af4"/>
        <w:rPr>
          <w:rFonts w:ascii="Times New Roman" w:hAnsi="Times New Roman"/>
          <w:sz w:val="28"/>
          <w:szCs w:val="28"/>
        </w:rPr>
      </w:pPr>
    </w:p>
    <w:p w:rsidR="00C8030C" w:rsidRDefault="00C8030C" w:rsidP="00750A9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20A61">
        <w:rPr>
          <w:rFonts w:ascii="Times New Roman" w:hAnsi="Times New Roman"/>
          <w:sz w:val="28"/>
          <w:szCs w:val="28"/>
        </w:rPr>
        <w:t xml:space="preserve">Разослано: </w:t>
      </w:r>
      <w:proofErr w:type="gramStart"/>
      <w:r w:rsidRPr="00A20A61">
        <w:rPr>
          <w:rFonts w:ascii="Times New Roman" w:hAnsi="Times New Roman"/>
          <w:sz w:val="28"/>
          <w:szCs w:val="28"/>
        </w:rPr>
        <w:t>в  прокуратуру</w:t>
      </w:r>
      <w:proofErr w:type="gramEnd"/>
      <w:r w:rsidRPr="00A20A61">
        <w:rPr>
          <w:rFonts w:ascii="Times New Roman" w:hAnsi="Times New Roman"/>
          <w:sz w:val="28"/>
          <w:szCs w:val="28"/>
        </w:rPr>
        <w:t xml:space="preserve"> района,  в места для</w:t>
      </w:r>
      <w:r w:rsidR="00750A96">
        <w:rPr>
          <w:rFonts w:ascii="Times New Roman" w:hAnsi="Times New Roman"/>
          <w:sz w:val="28"/>
          <w:szCs w:val="28"/>
        </w:rPr>
        <w:t xml:space="preserve"> обнародования, на сайт,  в дело.</w:t>
      </w:r>
    </w:p>
    <w:p w:rsidR="00C8030C" w:rsidRPr="0095708E" w:rsidRDefault="00C8030C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95708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8030C" w:rsidRPr="0095708E" w:rsidRDefault="00C8030C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95708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95708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8030C" w:rsidRPr="0095708E" w:rsidRDefault="00750A96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Трудового </w:t>
      </w:r>
      <w:r w:rsidR="00C8030C" w:rsidRPr="0095708E">
        <w:rPr>
          <w:rFonts w:ascii="Times New Roman" w:hAnsi="Times New Roman"/>
          <w:sz w:val="28"/>
          <w:szCs w:val="28"/>
        </w:rPr>
        <w:t xml:space="preserve">сельсовета </w:t>
      </w:r>
    </w:p>
    <w:p w:rsidR="00C8030C" w:rsidRPr="0095708E" w:rsidRDefault="00750A96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</w:t>
      </w:r>
      <w:r w:rsidR="00C77EBA">
        <w:rPr>
          <w:rFonts w:ascii="Times New Roman" w:hAnsi="Times New Roman"/>
          <w:sz w:val="28"/>
          <w:szCs w:val="28"/>
        </w:rPr>
        <w:t>.07</w:t>
      </w:r>
      <w:r w:rsidR="00C8030C" w:rsidRPr="0095708E">
        <w:rPr>
          <w:rFonts w:ascii="Times New Roman" w:hAnsi="Times New Roman"/>
          <w:sz w:val="28"/>
          <w:szCs w:val="28"/>
        </w:rPr>
        <w:t xml:space="preserve">.2023 г. № </w:t>
      </w:r>
      <w:r>
        <w:rPr>
          <w:rFonts w:ascii="Times New Roman" w:hAnsi="Times New Roman"/>
          <w:sz w:val="28"/>
          <w:szCs w:val="28"/>
        </w:rPr>
        <w:t>28</w:t>
      </w:r>
      <w:r w:rsidR="00C8030C">
        <w:rPr>
          <w:rFonts w:ascii="Times New Roman" w:hAnsi="Times New Roman"/>
          <w:sz w:val="28"/>
          <w:szCs w:val="28"/>
        </w:rPr>
        <w:t>-п</w:t>
      </w:r>
    </w:p>
    <w:p w:rsidR="00C8030C" w:rsidRPr="00417A11" w:rsidRDefault="00C8030C" w:rsidP="00C8030C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 xml:space="preserve">дминистративный регламент </w:t>
      </w:r>
    </w:p>
    <w:p w:rsidR="00C8030C" w:rsidRPr="00417A11" w:rsidRDefault="00C8030C" w:rsidP="00C8030C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 xml:space="preserve"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C8030C" w:rsidRPr="00417A11" w:rsidRDefault="00C8030C" w:rsidP="00C8030C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</w:t>
      </w:r>
      <w:r w:rsidRPr="00417A11">
        <w:rPr>
          <w:sz w:val="28"/>
          <w:szCs w:val="28"/>
        </w:rPr>
        <w:t>. Общие положения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>Предмет регулирования административного регламента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1.1. </w:t>
      </w:r>
      <w:proofErr w:type="gramStart"/>
      <w:r w:rsidRPr="00417A11">
        <w:rPr>
          <w:sz w:val="28"/>
          <w:szCs w:val="28"/>
        </w:rPr>
        <w:t>Административныйрегламентпредоставлениямуниципальнойуслуги«</w:t>
      </w:r>
      <w:proofErr w:type="gramEnd"/>
      <w:r w:rsidRPr="00417A1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исрокивыполненияадминистративныхпроцедур(действий)и(или)принятиярешений по предоставлению муниципальной услуги, осуществляемых по заявлению</w:t>
      </w:r>
      <w:r w:rsidRPr="00417A11">
        <w:rPr>
          <w:spacing w:val="1"/>
          <w:sz w:val="28"/>
          <w:szCs w:val="28"/>
        </w:rPr>
        <w:t xml:space="preserve"> юридического, </w:t>
      </w:r>
      <w:r w:rsidRPr="00417A11">
        <w:rPr>
          <w:sz w:val="28"/>
          <w:szCs w:val="28"/>
        </w:rPr>
        <w:t>физического</w:t>
      </w:r>
      <w:r w:rsidR="006D4054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лица</w:t>
      </w:r>
      <w:r w:rsidR="006D4054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либо</w:t>
      </w:r>
      <w:r w:rsidR="006D4054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их представителей.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1223">
        <w:rPr>
          <w:sz w:val="28"/>
          <w:szCs w:val="28"/>
        </w:rPr>
        <w:t>1</w:t>
      </w:r>
      <w:r>
        <w:rPr>
          <w:sz w:val="28"/>
          <w:szCs w:val="28"/>
        </w:rPr>
        <w:t>.2. 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</w:t>
      </w:r>
      <w:bookmarkStart w:id="0" w:name="_GoBack"/>
      <w:bookmarkEnd w:id="0"/>
      <w:r>
        <w:rPr>
          <w:sz w:val="28"/>
          <w:szCs w:val="28"/>
        </w:rPr>
        <w:t xml:space="preserve">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</w:t>
      </w:r>
      <w:r w:rsidRPr="00431223">
        <w:rPr>
          <w:sz w:val="28"/>
          <w:szCs w:val="28"/>
        </w:rPr>
        <w:t xml:space="preserve">соответствии с </w:t>
      </w:r>
      <w:hyperlink r:id="rId7" w:history="1">
        <w:r w:rsidRPr="00431223">
          <w:rPr>
            <w:sz w:val="28"/>
            <w:szCs w:val="28"/>
          </w:rPr>
          <w:t>частью 2 статьи 21</w:t>
        </w:r>
      </w:hyperlink>
      <w:r w:rsidRPr="00431223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27.07.2010 N 210-ФЗ или на бумажном носителе при личном обращении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>Круг заявителей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1.2. Заявителями о предоставлении муниципальной услуги являются граждане и юридические лица, заинтересованные в предоставлении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либо их уполномоченные представители.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8030C" w:rsidRPr="00874F4A" w:rsidRDefault="00C8030C" w:rsidP="00C8030C">
      <w:pPr>
        <w:ind w:firstLine="567"/>
        <w:jc w:val="center"/>
        <w:rPr>
          <w:sz w:val="28"/>
          <w:szCs w:val="28"/>
        </w:rPr>
      </w:pPr>
      <w:r w:rsidRPr="00874F4A">
        <w:rPr>
          <w:sz w:val="28"/>
          <w:szCs w:val="28"/>
        </w:rPr>
        <w:t xml:space="preserve">Требования к порядку информирования о 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  <w:r w:rsidRPr="00874F4A">
        <w:rPr>
          <w:sz w:val="28"/>
          <w:szCs w:val="28"/>
        </w:rPr>
        <w:t>предоставлении муниципальной услуги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pStyle w:val="a9"/>
        <w:tabs>
          <w:tab w:val="left" w:pos="1677"/>
        </w:tabs>
        <w:ind w:left="0"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17A11">
        <w:rPr>
          <w:sz w:val="28"/>
          <w:szCs w:val="28"/>
        </w:rPr>
        <w:t>. </w:t>
      </w:r>
      <w:proofErr w:type="spellStart"/>
      <w:r w:rsidRPr="00417A11">
        <w:rPr>
          <w:sz w:val="28"/>
          <w:szCs w:val="28"/>
        </w:rPr>
        <w:t>Информированиеопорядкепредоставлениямуниципальнойуслуги</w:t>
      </w:r>
      <w:proofErr w:type="spellEnd"/>
      <w:r w:rsidRPr="00417A11">
        <w:rPr>
          <w:sz w:val="28"/>
          <w:szCs w:val="28"/>
        </w:rPr>
        <w:t xml:space="preserve"> осуществляется:</w:t>
      </w:r>
    </w:p>
    <w:p w:rsidR="00C8030C" w:rsidRPr="00417A11" w:rsidRDefault="00C8030C" w:rsidP="00C8030C">
      <w:pPr>
        <w:pStyle w:val="a9"/>
        <w:widowControl w:val="0"/>
        <w:numPr>
          <w:ilvl w:val="0"/>
          <w:numId w:val="12"/>
        </w:numPr>
        <w:tabs>
          <w:tab w:val="left" w:pos="122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непосредственно при личном приеме заявителя в </w:t>
      </w:r>
      <w:r>
        <w:rPr>
          <w:sz w:val="28"/>
          <w:szCs w:val="28"/>
        </w:rPr>
        <w:t xml:space="preserve">администрации </w:t>
      </w:r>
      <w:r w:rsidR="00750A96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сельсовета Ташлинского района Оренбургской </w:t>
      </w:r>
      <w:proofErr w:type="gramStart"/>
      <w:r>
        <w:rPr>
          <w:sz w:val="28"/>
          <w:szCs w:val="28"/>
        </w:rPr>
        <w:t>области</w:t>
      </w:r>
      <w:r w:rsidRPr="00417A11">
        <w:rPr>
          <w:sz w:val="28"/>
          <w:szCs w:val="28"/>
        </w:rPr>
        <w:t>(</w:t>
      </w:r>
      <w:proofErr w:type="gramEnd"/>
      <w:r w:rsidRPr="00417A11">
        <w:rPr>
          <w:sz w:val="28"/>
          <w:szCs w:val="28"/>
        </w:rPr>
        <w:t xml:space="preserve">далее - </w:t>
      </w:r>
      <w:proofErr w:type="spellStart"/>
      <w:r w:rsidRPr="00417A11">
        <w:rPr>
          <w:sz w:val="28"/>
          <w:szCs w:val="28"/>
        </w:rPr>
        <w:t>Уполномоченныйорган</w:t>
      </w:r>
      <w:proofErr w:type="spellEnd"/>
      <w:r w:rsidRPr="00417A11">
        <w:rPr>
          <w:sz w:val="28"/>
          <w:szCs w:val="28"/>
        </w:rPr>
        <w:t>)</w:t>
      </w:r>
      <w:proofErr w:type="spellStart"/>
      <w:r w:rsidRPr="00417A11">
        <w:rPr>
          <w:sz w:val="28"/>
          <w:szCs w:val="28"/>
        </w:rPr>
        <w:t>илиМФЦ</w:t>
      </w:r>
      <w:proofErr w:type="spellEnd"/>
      <w:r w:rsidRPr="00417A11">
        <w:rPr>
          <w:sz w:val="28"/>
          <w:szCs w:val="28"/>
        </w:rPr>
        <w:t xml:space="preserve">, участвующего в предоставлении муниципальной услуги (при наличии соглашения о взаимодействии, заключенного между </w:t>
      </w:r>
      <w:r w:rsidRPr="00417A11">
        <w:rPr>
          <w:sz w:val="28"/>
          <w:szCs w:val="28"/>
        </w:rPr>
        <w:lastRenderedPageBreak/>
        <w:t>многофункциональным центром и Уполномоченным органом (далее – соглашение о взаимодействии);</w:t>
      </w:r>
    </w:p>
    <w:p w:rsidR="00C8030C" w:rsidRPr="00417A11" w:rsidRDefault="00C8030C" w:rsidP="00C8030C">
      <w:pPr>
        <w:pStyle w:val="a9"/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417A11">
        <w:rPr>
          <w:sz w:val="28"/>
          <w:szCs w:val="28"/>
        </w:rPr>
        <w:t>потелефону</w:t>
      </w:r>
      <w:proofErr w:type="spellEnd"/>
      <w:r w:rsidRPr="00417A11">
        <w:rPr>
          <w:spacing w:val="-6"/>
          <w:sz w:val="28"/>
          <w:szCs w:val="28"/>
        </w:rPr>
        <w:t xml:space="preserve"> в </w:t>
      </w:r>
      <w:proofErr w:type="spellStart"/>
      <w:r w:rsidRPr="00417A11">
        <w:rPr>
          <w:sz w:val="28"/>
          <w:szCs w:val="28"/>
        </w:rPr>
        <w:t>Уполномоченноморганеилимногофункциональномцентре</w:t>
      </w:r>
      <w:proofErr w:type="spellEnd"/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pStyle w:val="a9"/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  <w:proofErr w:type="spellStart"/>
      <w:proofErr w:type="gramStart"/>
      <w:r w:rsidRPr="00417A11">
        <w:rPr>
          <w:sz w:val="28"/>
          <w:szCs w:val="28"/>
        </w:rPr>
        <w:t>письменно,втомчислепосредствомэлектроннойпочты</w:t>
      </w:r>
      <w:proofErr w:type="gramEnd"/>
      <w:r w:rsidRPr="00417A11">
        <w:rPr>
          <w:sz w:val="28"/>
          <w:szCs w:val="28"/>
        </w:rPr>
        <w:t>,факсимильной</w:t>
      </w:r>
      <w:proofErr w:type="spellEnd"/>
      <w:r w:rsidRPr="00417A11">
        <w:rPr>
          <w:sz w:val="28"/>
          <w:szCs w:val="28"/>
        </w:rPr>
        <w:t xml:space="preserve"> связи;</w:t>
      </w:r>
    </w:p>
    <w:p w:rsidR="00C8030C" w:rsidRPr="00417A11" w:rsidRDefault="00C8030C" w:rsidP="00C8030C">
      <w:pPr>
        <w:pStyle w:val="a9"/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417A11">
        <w:rPr>
          <w:sz w:val="28"/>
          <w:szCs w:val="28"/>
        </w:rPr>
        <w:t>посредствомразмещениявоткрытойидоступнойформеинформации</w:t>
      </w:r>
      <w:proofErr w:type="spellEnd"/>
      <w:r w:rsidRPr="00417A11">
        <w:rPr>
          <w:sz w:val="28"/>
          <w:szCs w:val="28"/>
        </w:rPr>
        <w:t>:</w:t>
      </w:r>
    </w:p>
    <w:p w:rsidR="00C8030C" w:rsidRPr="00417A11" w:rsidRDefault="00C8030C" w:rsidP="00C8030C">
      <w:pPr>
        <w:pStyle w:val="ad"/>
        <w:ind w:left="0" w:firstLine="567"/>
      </w:pPr>
      <w:proofErr w:type="gramStart"/>
      <w:r w:rsidRPr="00417A11">
        <w:t>вфедеральнойгосударственнойинформационнойсистеме«</w:t>
      </w:r>
      <w:proofErr w:type="gramEnd"/>
      <w:r w:rsidRPr="00417A11">
        <w:t>Единыйпорталгосударственныхимуниципальныхуслуг(функций)»;</w:t>
      </w:r>
    </w:p>
    <w:p w:rsidR="00C8030C" w:rsidRPr="00E45921" w:rsidRDefault="00C8030C" w:rsidP="00C8030C">
      <w:pPr>
        <w:ind w:firstLine="567"/>
        <w:jc w:val="both"/>
        <w:rPr>
          <w:sz w:val="28"/>
          <w:szCs w:val="28"/>
        </w:rPr>
      </w:pPr>
      <w:r w:rsidRPr="00E45921">
        <w:rPr>
          <w:sz w:val="28"/>
          <w:szCs w:val="28"/>
        </w:rPr>
        <w:t>на официальном сайте Уполномоченного органа:</w:t>
      </w:r>
      <w:r w:rsidR="00750A96" w:rsidRPr="00750A96">
        <w:t xml:space="preserve"> </w:t>
      </w:r>
      <w:r w:rsidR="00750A96" w:rsidRPr="00750A96">
        <w:rPr>
          <w:sz w:val="28"/>
          <w:szCs w:val="28"/>
        </w:rPr>
        <w:t>tr.tl.orb.ru</w:t>
      </w:r>
      <w:r w:rsidRPr="00E45921">
        <w:rPr>
          <w:sz w:val="28"/>
          <w:szCs w:val="28"/>
        </w:rPr>
        <w:t>;</w:t>
      </w:r>
    </w:p>
    <w:p w:rsidR="00C8030C" w:rsidRPr="00417A11" w:rsidRDefault="00C8030C" w:rsidP="00C8030C">
      <w:pPr>
        <w:pStyle w:val="a9"/>
        <w:widowControl w:val="0"/>
        <w:numPr>
          <w:ilvl w:val="0"/>
          <w:numId w:val="12"/>
        </w:numPr>
        <w:tabs>
          <w:tab w:val="left" w:pos="133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посредствомразмещенияинформациинаинформационныхстендахУполномоченного </w:t>
      </w:r>
      <w:proofErr w:type="spellStart"/>
      <w:r w:rsidRPr="00417A11">
        <w:rPr>
          <w:sz w:val="28"/>
          <w:szCs w:val="28"/>
        </w:rPr>
        <w:t>органаили</w:t>
      </w:r>
      <w:proofErr w:type="spellEnd"/>
      <w:r w:rsidRPr="00417A11">
        <w:rPr>
          <w:sz w:val="28"/>
          <w:szCs w:val="28"/>
        </w:rPr>
        <w:t xml:space="preserve"> </w:t>
      </w:r>
      <w:proofErr w:type="spellStart"/>
      <w:r w:rsidRPr="00417A11">
        <w:rPr>
          <w:sz w:val="28"/>
          <w:szCs w:val="28"/>
        </w:rPr>
        <w:t>многофункциональногоцентра</w:t>
      </w:r>
      <w:proofErr w:type="spellEnd"/>
      <w:r w:rsidRPr="00417A11">
        <w:rPr>
          <w:sz w:val="28"/>
          <w:szCs w:val="28"/>
        </w:rPr>
        <w:t>.</w:t>
      </w:r>
    </w:p>
    <w:p w:rsidR="00C8030C" w:rsidRPr="00417A11" w:rsidRDefault="00C8030C" w:rsidP="00C8030C">
      <w:pPr>
        <w:pStyle w:val="a9"/>
        <w:tabs>
          <w:tab w:val="left" w:pos="1354"/>
        </w:tabs>
        <w:ind w:left="0" w:firstLine="567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17A11">
        <w:rPr>
          <w:sz w:val="28"/>
          <w:szCs w:val="28"/>
        </w:rPr>
        <w:t>. </w:t>
      </w:r>
      <w:proofErr w:type="spellStart"/>
      <w:proofErr w:type="gramStart"/>
      <w:r w:rsidRPr="00417A11">
        <w:rPr>
          <w:sz w:val="28"/>
          <w:szCs w:val="28"/>
        </w:rPr>
        <w:t>Информированиеосуществляетсяповопросам,касающимся</w:t>
      </w:r>
      <w:proofErr w:type="spellEnd"/>
      <w:proofErr w:type="gramEnd"/>
      <w:r w:rsidRPr="00417A11">
        <w:rPr>
          <w:sz w:val="28"/>
          <w:szCs w:val="28"/>
        </w:rPr>
        <w:t>:</w:t>
      </w:r>
    </w:p>
    <w:p w:rsidR="00C8030C" w:rsidRPr="00874F4A" w:rsidRDefault="00C8030C" w:rsidP="00C8030C">
      <w:pPr>
        <w:pStyle w:val="ad"/>
        <w:ind w:left="0" w:firstLine="567"/>
      </w:pPr>
      <w:proofErr w:type="spellStart"/>
      <w:r w:rsidRPr="00874F4A">
        <w:t>способовподачизаявленияопредоставлениимуниципальнойуслуги</w:t>
      </w:r>
      <w:proofErr w:type="spellEnd"/>
      <w:r w:rsidRPr="00874F4A">
        <w:t>;</w:t>
      </w:r>
    </w:p>
    <w:p w:rsidR="00C8030C" w:rsidRPr="00874F4A" w:rsidRDefault="00C8030C" w:rsidP="00C8030C">
      <w:pPr>
        <w:pStyle w:val="ad"/>
        <w:ind w:left="0" w:firstLine="567"/>
      </w:pPr>
      <w:proofErr w:type="gramStart"/>
      <w:r w:rsidRPr="00874F4A">
        <w:t>адресовмногофункциональныхцентров,обращениевкоторыенеобходимодляпредоставлениямуниципальнойуслуги</w:t>
      </w:r>
      <w:proofErr w:type="gramEnd"/>
      <w:r w:rsidRPr="00874F4A">
        <w:t>;</w:t>
      </w:r>
    </w:p>
    <w:p w:rsidR="00C8030C" w:rsidRPr="00417A11" w:rsidRDefault="00C8030C" w:rsidP="00C8030C">
      <w:pPr>
        <w:pStyle w:val="ad"/>
        <w:ind w:left="0" w:firstLine="567"/>
      </w:pPr>
      <w:proofErr w:type="gramStart"/>
      <w:r w:rsidRPr="00874F4A">
        <w:t>документов</w:t>
      </w:r>
      <w:r w:rsidRPr="00417A11">
        <w:t>,необходимыхдляпредоставлениямуниципальнойуслугииуслуг</w:t>
      </w:r>
      <w:proofErr w:type="gramEnd"/>
      <w:r w:rsidRPr="00417A11">
        <w:t>,которыеявляютсянеобходимымииобязательнымидляпредоставлениямуниципальнойуслуги;</w:t>
      </w:r>
    </w:p>
    <w:p w:rsidR="00C8030C" w:rsidRPr="00417A11" w:rsidRDefault="00C8030C" w:rsidP="00C8030C">
      <w:pPr>
        <w:pStyle w:val="ad"/>
        <w:ind w:left="0" w:firstLine="567"/>
        <w:rPr>
          <w:spacing w:val="1"/>
        </w:rPr>
      </w:pPr>
      <w:r w:rsidRPr="00417A11">
        <w:t>порядка и сроков предоставления муниципальной услуги;</w:t>
      </w:r>
    </w:p>
    <w:p w:rsidR="00C8030C" w:rsidRPr="00417A11" w:rsidRDefault="00C8030C" w:rsidP="00C8030C">
      <w:pPr>
        <w:pStyle w:val="ad"/>
        <w:ind w:left="0" w:firstLine="567"/>
      </w:pPr>
      <w:r w:rsidRPr="00417A11">
        <w:t>порядкаполучениясведенийоходерассмотрениязаявленияопредоставлении муниципальнойуслугииорезультатахпредоставлениямуниципальнойуслуги;</w:t>
      </w:r>
    </w:p>
    <w:p w:rsidR="00C8030C" w:rsidRPr="00417A11" w:rsidRDefault="00C8030C" w:rsidP="00C8030C">
      <w:pPr>
        <w:pStyle w:val="ad"/>
        <w:ind w:left="0" w:firstLine="567"/>
      </w:pPr>
      <w:proofErr w:type="gramStart"/>
      <w:r w:rsidRPr="00417A11">
        <w:t>повопросампредоставленияуслуг,которыеявляютсянеобходимымииобязательнымидляпредоставлениямуниципальнойуслуги</w:t>
      </w:r>
      <w:proofErr w:type="gramEnd"/>
      <w:r w:rsidRPr="00417A11">
        <w:t>;</w:t>
      </w:r>
    </w:p>
    <w:p w:rsidR="00C8030C" w:rsidRPr="00417A11" w:rsidRDefault="00C8030C" w:rsidP="00C8030C">
      <w:pPr>
        <w:pStyle w:val="ad"/>
        <w:ind w:left="0" w:firstLine="567"/>
      </w:pPr>
      <w:r w:rsidRPr="00417A11">
        <w:t>порядкадосудебного(внесудебного)обжалованиядействий(бездействия)</w:t>
      </w:r>
      <w:proofErr w:type="gramStart"/>
      <w:r w:rsidRPr="00417A11">
        <w:t>должностныхлиц,ипринимаемыхимирешенийприпредоставлениимуниципальной</w:t>
      </w:r>
      <w:proofErr w:type="gramEnd"/>
      <w:r w:rsidRPr="00417A11">
        <w:t xml:space="preserve"> услуги.</w:t>
      </w:r>
    </w:p>
    <w:p w:rsidR="00C8030C" w:rsidRPr="00417A11" w:rsidRDefault="00C8030C" w:rsidP="00C8030C">
      <w:pPr>
        <w:pStyle w:val="ad"/>
        <w:ind w:left="0" w:firstLine="567"/>
      </w:pPr>
      <w:proofErr w:type="gramStart"/>
      <w:r w:rsidRPr="00417A11">
        <w:t>Получениеинформацииповопросампредоставлениямуниципальнойуслугииуслуг,которыеявляютсянеобходимымииобязательнымидляпредоставлениямуниципальнойуслуги</w:t>
      </w:r>
      <w:proofErr w:type="gramEnd"/>
      <w:r w:rsidRPr="00417A11">
        <w:t>,осуществляетсябесплатно.</w:t>
      </w:r>
    </w:p>
    <w:p w:rsidR="00C8030C" w:rsidRPr="00417A11" w:rsidRDefault="00C8030C" w:rsidP="00C8030C">
      <w:pPr>
        <w:pStyle w:val="a9"/>
        <w:tabs>
          <w:tab w:val="left" w:pos="1382"/>
        </w:tabs>
        <w:ind w:left="0"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 При устном обращении Заявителя (лично или по телефону) </w:t>
      </w:r>
      <w:proofErr w:type="gramStart"/>
      <w:r w:rsidRPr="00417A11">
        <w:rPr>
          <w:sz w:val="28"/>
          <w:szCs w:val="28"/>
        </w:rPr>
        <w:t>должностноелицоУполномоченногооргана,работникмногофункциональногоцентра</w:t>
      </w:r>
      <w:proofErr w:type="gramEnd"/>
      <w:r w:rsidRPr="00417A11">
        <w:rPr>
          <w:sz w:val="28"/>
          <w:szCs w:val="28"/>
        </w:rPr>
        <w:t xml:space="preserve">,осуществляющий консультирование, подробно и в вежливой (корректной) </w:t>
      </w:r>
      <w:proofErr w:type="spellStart"/>
      <w:r w:rsidRPr="00417A11">
        <w:rPr>
          <w:sz w:val="28"/>
          <w:szCs w:val="28"/>
        </w:rPr>
        <w:t>формеинформируетобратившихсяпоинтересующим</w:t>
      </w:r>
      <w:proofErr w:type="spellEnd"/>
      <w:r w:rsidRPr="00417A11">
        <w:rPr>
          <w:sz w:val="28"/>
          <w:szCs w:val="28"/>
        </w:rPr>
        <w:t xml:space="preserve"> вопросам.</w:t>
      </w:r>
    </w:p>
    <w:p w:rsidR="00C8030C" w:rsidRPr="00417A11" w:rsidRDefault="00C8030C" w:rsidP="00C8030C">
      <w:pPr>
        <w:pStyle w:val="ad"/>
        <w:ind w:left="0" w:firstLine="567"/>
      </w:pPr>
      <w:proofErr w:type="spellStart"/>
      <w:r w:rsidRPr="00417A11">
        <w:t>Ответнателефонныйзвонокдолженначинатьсясинформациионаименовании</w:t>
      </w:r>
      <w:proofErr w:type="spellEnd"/>
      <w:r w:rsidRPr="00417A11">
        <w:t xml:space="preserve"> </w:t>
      </w:r>
      <w:proofErr w:type="spellStart"/>
      <w:proofErr w:type="gramStart"/>
      <w:r w:rsidRPr="00417A11">
        <w:t>органа,в</w:t>
      </w:r>
      <w:proofErr w:type="spellEnd"/>
      <w:proofErr w:type="gramEnd"/>
      <w:r w:rsidRPr="00417A11">
        <w:t xml:space="preserve"> </w:t>
      </w:r>
      <w:proofErr w:type="spellStart"/>
      <w:r w:rsidRPr="00417A11">
        <w:t>которыйпозвонилЗаявитель</w:t>
      </w:r>
      <w:proofErr w:type="spellEnd"/>
      <w:r w:rsidRPr="00417A11">
        <w:t xml:space="preserve">, </w:t>
      </w:r>
      <w:proofErr w:type="spellStart"/>
      <w:r w:rsidRPr="00417A11">
        <w:t>фамилии,имени</w:t>
      </w:r>
      <w:proofErr w:type="spellEnd"/>
      <w:r w:rsidRPr="00417A11">
        <w:t>, отчества(последнее–приналичии)идолжностиспециалиста,принявшеготелефонныйзвонок.</w:t>
      </w:r>
    </w:p>
    <w:p w:rsidR="00C8030C" w:rsidRPr="00417A11" w:rsidRDefault="00C8030C" w:rsidP="00C8030C">
      <w:pPr>
        <w:pStyle w:val="ad"/>
        <w:ind w:left="0" w:firstLine="567"/>
      </w:pPr>
      <w:r w:rsidRPr="00417A11">
        <w:t xml:space="preserve">Если должностное лицо Уполномоченного органа не может </w:t>
      </w:r>
      <w:proofErr w:type="spellStart"/>
      <w:r w:rsidRPr="00417A11">
        <w:t>самостоятельнодать</w:t>
      </w:r>
      <w:proofErr w:type="spellEnd"/>
      <w:r w:rsidRPr="00417A11">
        <w:t xml:space="preserve"> ответ, телефонный звонок должен быть переадресован (переведен) на другое</w:t>
      </w:r>
      <w:r w:rsidR="00750A96">
        <w:t xml:space="preserve"> </w:t>
      </w:r>
      <w:r w:rsidRPr="00417A11">
        <w:t>должностное лицо или же обратившемуся лицу должен быть сообщен телефонный</w:t>
      </w:r>
      <w:r w:rsidR="00750A96">
        <w:t xml:space="preserve"> </w:t>
      </w:r>
      <w:r w:rsidRPr="00417A11">
        <w:t>номер,</w:t>
      </w:r>
      <w:r w:rsidR="00750A96">
        <w:t xml:space="preserve"> </w:t>
      </w:r>
      <w:r w:rsidRPr="00417A11">
        <w:t>по</w:t>
      </w:r>
      <w:r w:rsidR="00750A96">
        <w:t xml:space="preserve"> </w:t>
      </w:r>
      <w:r w:rsidRPr="00417A11">
        <w:t>которому</w:t>
      </w:r>
      <w:r w:rsidR="00750A96">
        <w:t xml:space="preserve"> </w:t>
      </w:r>
      <w:r w:rsidRPr="00417A11">
        <w:t>можно</w:t>
      </w:r>
      <w:r w:rsidR="00750A96">
        <w:t xml:space="preserve"> </w:t>
      </w:r>
      <w:r w:rsidRPr="00417A11">
        <w:t>будет получить</w:t>
      </w:r>
      <w:r w:rsidR="00750A96">
        <w:t xml:space="preserve"> </w:t>
      </w:r>
      <w:r w:rsidRPr="00417A11">
        <w:t>необходимую</w:t>
      </w:r>
      <w:r w:rsidR="00750A96">
        <w:t xml:space="preserve"> </w:t>
      </w:r>
      <w:r w:rsidRPr="00417A11">
        <w:t>информацию.</w:t>
      </w:r>
    </w:p>
    <w:p w:rsidR="00C8030C" w:rsidRPr="00417A11" w:rsidRDefault="00C8030C" w:rsidP="00C8030C">
      <w:pPr>
        <w:pStyle w:val="ad"/>
        <w:ind w:left="0" w:firstLine="567"/>
      </w:pPr>
      <w:proofErr w:type="spellStart"/>
      <w:r w:rsidRPr="00417A11">
        <w:t>Еслиподготовка</w:t>
      </w:r>
      <w:proofErr w:type="spellEnd"/>
      <w:r w:rsidRPr="00417A11">
        <w:t xml:space="preserve"> </w:t>
      </w:r>
      <w:proofErr w:type="spellStart"/>
      <w:r w:rsidRPr="00417A11">
        <w:t>ответатребуетпродолжительноговремени</w:t>
      </w:r>
      <w:proofErr w:type="spellEnd"/>
      <w:r w:rsidRPr="00417A11">
        <w:t xml:space="preserve">, </w:t>
      </w:r>
      <w:proofErr w:type="spellStart"/>
      <w:r w:rsidRPr="00417A11">
        <w:t>онпредлагаетЗаявителюодин</w:t>
      </w:r>
      <w:proofErr w:type="spellEnd"/>
      <w:r w:rsidRPr="00417A11">
        <w:t xml:space="preserve"> из </w:t>
      </w:r>
      <w:proofErr w:type="spellStart"/>
      <w:r w:rsidRPr="00417A11">
        <w:t>следующихвариантовдальнейшихдействий</w:t>
      </w:r>
      <w:proofErr w:type="spellEnd"/>
      <w:r w:rsidRPr="00417A11">
        <w:t>:</w:t>
      </w:r>
    </w:p>
    <w:p w:rsidR="00C8030C" w:rsidRPr="00417A11" w:rsidRDefault="00C8030C" w:rsidP="00C8030C">
      <w:pPr>
        <w:pStyle w:val="ad"/>
        <w:ind w:left="0" w:firstLine="567"/>
      </w:pPr>
      <w:r w:rsidRPr="00417A11">
        <w:t xml:space="preserve">изложить обращение в письменной </w:t>
      </w:r>
      <w:proofErr w:type="spellStart"/>
      <w:proofErr w:type="gramStart"/>
      <w:r w:rsidRPr="00417A11">
        <w:t>форме;назначитьдругоевремядляконсультаций</w:t>
      </w:r>
      <w:proofErr w:type="spellEnd"/>
      <w:proofErr w:type="gramEnd"/>
      <w:r w:rsidRPr="00417A11">
        <w:t>.</w:t>
      </w:r>
    </w:p>
    <w:p w:rsidR="00C8030C" w:rsidRPr="00417A11" w:rsidRDefault="00C8030C" w:rsidP="00C8030C">
      <w:pPr>
        <w:pStyle w:val="ad"/>
        <w:ind w:left="0" w:firstLine="567"/>
      </w:pPr>
      <w:proofErr w:type="gramStart"/>
      <w:r w:rsidRPr="00417A11">
        <w:t>ДолжностноелицоУполномоченногооргананевправеосуществлятьинформирование,выходящеезарамкистандартныхпроцедуриусловийпредоставления</w:t>
      </w:r>
      <w:proofErr w:type="gramEnd"/>
      <w:r w:rsidRPr="00417A11">
        <w:t xml:space="preserve"> муниципальной услуги, и влияющее прямо </w:t>
      </w:r>
      <w:proofErr w:type="spellStart"/>
      <w:r w:rsidRPr="00417A11">
        <w:t>иликосвеннона</w:t>
      </w:r>
      <w:proofErr w:type="spellEnd"/>
      <w:r w:rsidRPr="00417A11">
        <w:t xml:space="preserve"> </w:t>
      </w:r>
      <w:proofErr w:type="spellStart"/>
      <w:r w:rsidRPr="00417A11">
        <w:t>принимаемоерешение</w:t>
      </w:r>
      <w:proofErr w:type="spellEnd"/>
      <w:r w:rsidRPr="00417A11">
        <w:t>.</w:t>
      </w:r>
    </w:p>
    <w:p w:rsidR="00C8030C" w:rsidRPr="00417A11" w:rsidRDefault="00C8030C" w:rsidP="00C8030C">
      <w:pPr>
        <w:pStyle w:val="ad"/>
        <w:ind w:left="0" w:firstLine="567"/>
      </w:pPr>
      <w:r w:rsidRPr="00417A11">
        <w:t>Продолжительность информирования по телефону не должна превышать 10минут.</w:t>
      </w:r>
    </w:p>
    <w:p w:rsidR="00C8030C" w:rsidRPr="00417A11" w:rsidRDefault="00C8030C" w:rsidP="00C8030C">
      <w:pPr>
        <w:pStyle w:val="ad"/>
        <w:ind w:left="0" w:firstLine="567"/>
      </w:pPr>
      <w:r w:rsidRPr="00417A11">
        <w:t>Информирование</w:t>
      </w:r>
      <w:r w:rsidR="00750A96">
        <w:t xml:space="preserve"> </w:t>
      </w:r>
      <w:r w:rsidRPr="00417A11">
        <w:t>осуществляется</w:t>
      </w:r>
      <w:r w:rsidR="00750A96">
        <w:t xml:space="preserve"> </w:t>
      </w:r>
      <w:r w:rsidRPr="00417A11">
        <w:t>в</w:t>
      </w:r>
      <w:r w:rsidR="00750A96">
        <w:t xml:space="preserve"> </w:t>
      </w:r>
      <w:r w:rsidRPr="00417A11">
        <w:t>соответствии</w:t>
      </w:r>
      <w:r w:rsidR="00750A96">
        <w:t xml:space="preserve"> </w:t>
      </w:r>
      <w:r w:rsidRPr="00417A11">
        <w:t>с</w:t>
      </w:r>
      <w:r w:rsidR="00750A96">
        <w:t xml:space="preserve"> </w:t>
      </w:r>
      <w:r w:rsidRPr="00417A11">
        <w:t>графиком</w:t>
      </w:r>
      <w:r w:rsidR="00750A96">
        <w:t xml:space="preserve"> </w:t>
      </w:r>
      <w:r w:rsidRPr="00417A11">
        <w:t>приема</w:t>
      </w:r>
      <w:r w:rsidR="00750A96">
        <w:t xml:space="preserve"> </w:t>
      </w:r>
      <w:r w:rsidRPr="00417A11">
        <w:t>граждан.</w:t>
      </w:r>
    </w:p>
    <w:p w:rsidR="00C8030C" w:rsidRPr="00417A11" w:rsidRDefault="00C8030C" w:rsidP="00C8030C">
      <w:pPr>
        <w:pStyle w:val="a9"/>
        <w:widowControl w:val="0"/>
        <w:tabs>
          <w:tab w:val="left" w:pos="1358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417A11">
        <w:rPr>
          <w:sz w:val="28"/>
          <w:szCs w:val="28"/>
        </w:rPr>
        <w:t xml:space="preserve">По письменному обращению должностное лицо Уполномоченного </w:t>
      </w:r>
      <w:proofErr w:type="gramStart"/>
      <w:r w:rsidRPr="00417A11">
        <w:rPr>
          <w:sz w:val="28"/>
          <w:szCs w:val="28"/>
        </w:rPr>
        <w:lastRenderedPageBreak/>
        <w:t>органа,ответственноезапредоставлениемуниципальнойуслуги</w:t>
      </w:r>
      <w:proofErr w:type="gramEnd"/>
      <w:r w:rsidRPr="00417A11">
        <w:rPr>
          <w:sz w:val="28"/>
          <w:szCs w:val="28"/>
        </w:rPr>
        <w:t>,подробновписьменнойформеразъясняетгражданинусведенияповопросам,указаннымвпункте1.5.настоящего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>дминистративногорегламентавпорядке,установленномФедеральнымзакономот</w:t>
      </w:r>
      <w:r w:rsidRPr="00417A11">
        <w:rPr>
          <w:spacing w:val="1"/>
          <w:sz w:val="28"/>
          <w:szCs w:val="28"/>
        </w:rPr>
        <w:t xml:space="preserve"> 02.05.2006 </w:t>
      </w:r>
      <w:r w:rsidRPr="00417A11">
        <w:rPr>
          <w:sz w:val="28"/>
          <w:szCs w:val="28"/>
        </w:rPr>
        <w:t xml:space="preserve">№59-ФЗ«О </w:t>
      </w:r>
      <w:proofErr w:type="spellStart"/>
      <w:r w:rsidRPr="00417A11">
        <w:rPr>
          <w:sz w:val="28"/>
          <w:szCs w:val="28"/>
        </w:rPr>
        <w:t>порядкерассмотрения</w:t>
      </w:r>
      <w:proofErr w:type="spellEnd"/>
      <w:r w:rsidRPr="00417A11">
        <w:rPr>
          <w:sz w:val="28"/>
          <w:szCs w:val="28"/>
        </w:rPr>
        <w:t xml:space="preserve"> обращений граждан Российской Федерации» (далее – </w:t>
      </w:r>
      <w:proofErr w:type="spellStart"/>
      <w:r w:rsidRPr="00417A11">
        <w:rPr>
          <w:sz w:val="28"/>
          <w:szCs w:val="28"/>
        </w:rPr>
        <w:t>Федеральныйзакон</w:t>
      </w:r>
      <w:proofErr w:type="spellEnd"/>
      <w:r w:rsidRPr="00417A11">
        <w:rPr>
          <w:sz w:val="28"/>
          <w:szCs w:val="28"/>
        </w:rPr>
        <w:t xml:space="preserve"> №59-ФЗ).</w:t>
      </w:r>
    </w:p>
    <w:p w:rsidR="00C8030C" w:rsidRPr="00431223" w:rsidRDefault="00C8030C" w:rsidP="00C8030C">
      <w:pPr>
        <w:pStyle w:val="a9"/>
        <w:widowControl w:val="0"/>
        <w:numPr>
          <w:ilvl w:val="1"/>
          <w:numId w:val="15"/>
        </w:numPr>
        <w:tabs>
          <w:tab w:val="left" w:pos="1490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НаЕПГУразмещаютсясведения,предусмотренныеПоложениемофедеральнойгосударственнойинформационнойсистеме</w:t>
      </w:r>
      <w:proofErr w:type="gramEnd"/>
      <w:r w:rsidRPr="00417A11">
        <w:rPr>
          <w:sz w:val="28"/>
          <w:szCs w:val="28"/>
        </w:rPr>
        <w:t>«Федеральныйреестргосударственныхимуниципальныхуслуг(функций)»,утвержденнымпостановлениемПравительстваРоссийскойФедерации</w:t>
      </w:r>
      <w:r w:rsidRPr="00431223">
        <w:rPr>
          <w:sz w:val="28"/>
          <w:szCs w:val="28"/>
        </w:rPr>
        <w:t>от24.10.2011 № 861.</w:t>
      </w:r>
    </w:p>
    <w:p w:rsidR="00C8030C" w:rsidRPr="00417A11" w:rsidRDefault="00C8030C" w:rsidP="00C8030C">
      <w:pPr>
        <w:pStyle w:val="ad"/>
        <w:ind w:left="0" w:firstLine="567"/>
      </w:pPr>
      <w:r w:rsidRPr="00417A11">
        <w:t xml:space="preserve">Доступ к информации о сроках и порядке предоставления </w:t>
      </w:r>
      <w:proofErr w:type="spellStart"/>
      <w:r w:rsidRPr="00417A11">
        <w:t>муниципальнойуслугиосуществляетсябезвыполнения</w:t>
      </w:r>
      <w:proofErr w:type="spellEnd"/>
      <w:r w:rsidRPr="00417A11">
        <w:rPr>
          <w:spacing w:val="1"/>
        </w:rPr>
        <w:t xml:space="preserve"> </w:t>
      </w:r>
      <w:proofErr w:type="spellStart"/>
      <w:r w:rsidRPr="00417A11">
        <w:rPr>
          <w:spacing w:val="1"/>
        </w:rPr>
        <w:t>З</w:t>
      </w:r>
      <w:r w:rsidRPr="00417A11">
        <w:t>аявителемкаких-либотребований</w:t>
      </w:r>
      <w:proofErr w:type="spellEnd"/>
      <w:r w:rsidRPr="00417A11">
        <w:t xml:space="preserve">, в том числе без использования программного обеспечения, </w:t>
      </w:r>
      <w:proofErr w:type="spellStart"/>
      <w:r w:rsidRPr="00417A11">
        <w:t>установкакоторого</w:t>
      </w:r>
      <w:proofErr w:type="spellEnd"/>
      <w:r w:rsidRPr="00417A11">
        <w:t xml:space="preserve"> на технические средства Заявителя требует заключения лицензионного </w:t>
      </w:r>
      <w:proofErr w:type="gramStart"/>
      <w:r w:rsidRPr="00417A11">
        <w:t>илииногосоглашениясправообладателемпрограммногообеспечения,предусматривающего</w:t>
      </w:r>
      <w:proofErr w:type="gramEnd"/>
      <w:r w:rsidRPr="00417A11">
        <w:t xml:space="preserve"> взимание платы, регистрацию или авторизацию </w:t>
      </w:r>
      <w:r>
        <w:t>з</w:t>
      </w:r>
      <w:r w:rsidRPr="00417A11">
        <w:t xml:space="preserve">аявителя </w:t>
      </w:r>
      <w:proofErr w:type="spellStart"/>
      <w:r w:rsidRPr="00417A11">
        <w:t>илипредоставлениеимперсональныхданных</w:t>
      </w:r>
      <w:proofErr w:type="spellEnd"/>
      <w:r w:rsidRPr="00417A11">
        <w:t>.</w:t>
      </w:r>
    </w:p>
    <w:p w:rsidR="00C8030C" w:rsidRPr="00417A11" w:rsidRDefault="00C8030C" w:rsidP="00C8030C">
      <w:pPr>
        <w:pStyle w:val="a9"/>
        <w:widowControl w:val="0"/>
        <w:tabs>
          <w:tab w:val="left" w:pos="1425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 w:rsidRPr="00417A11">
        <w:rPr>
          <w:sz w:val="28"/>
          <w:szCs w:val="28"/>
        </w:rPr>
        <w:t>НаофициальномсайтеУполномоченногооргана,настендахвместахпредоставлениямуниципальнойуслугииуслуг</w:t>
      </w:r>
      <w:proofErr w:type="gramEnd"/>
      <w:r w:rsidRPr="00417A11">
        <w:rPr>
          <w:sz w:val="28"/>
          <w:szCs w:val="28"/>
        </w:rPr>
        <w:t>,которыеявляютсянеобходимымииобязательнымидляпредоставлениямуниципальнойуслуги,ивмногофункциональномцентреразмещаетсяследующаясправочнаяинформация:</w:t>
      </w:r>
    </w:p>
    <w:p w:rsidR="00C8030C" w:rsidRPr="00417A11" w:rsidRDefault="00C8030C" w:rsidP="00C8030C">
      <w:pPr>
        <w:pStyle w:val="ad"/>
        <w:ind w:left="0" w:firstLine="567"/>
      </w:pPr>
      <w:proofErr w:type="gramStart"/>
      <w:r w:rsidRPr="00417A11">
        <w:t>оместенахожденияиграфикеработыУполномоченногоорганаиегоструктурныхподразделений,ответственныхзапредоставлениемуниципальнойуслуги</w:t>
      </w:r>
      <w:proofErr w:type="gramEnd"/>
      <w:r w:rsidRPr="00417A11">
        <w:t xml:space="preserve">,атакже </w:t>
      </w:r>
      <w:proofErr w:type="spellStart"/>
      <w:r w:rsidRPr="00417A11">
        <w:t>многофункциональныхцентров</w:t>
      </w:r>
      <w:proofErr w:type="spellEnd"/>
      <w:r w:rsidRPr="00417A11">
        <w:t>;</w:t>
      </w:r>
    </w:p>
    <w:p w:rsidR="00C8030C" w:rsidRPr="00417A11" w:rsidRDefault="00C8030C" w:rsidP="00C8030C">
      <w:pPr>
        <w:pStyle w:val="ad"/>
        <w:ind w:left="0" w:firstLine="567"/>
      </w:pPr>
      <w:r w:rsidRPr="00417A11">
        <w:t xml:space="preserve">справочные телефоны структурных подразделений Уполномоченного </w:t>
      </w:r>
      <w:proofErr w:type="spellStart"/>
      <w:proofErr w:type="gramStart"/>
      <w:r w:rsidRPr="00417A11">
        <w:t>органа,ответственных</w:t>
      </w:r>
      <w:proofErr w:type="spellEnd"/>
      <w:proofErr w:type="gramEnd"/>
      <w:r w:rsidRPr="00417A11">
        <w:t xml:space="preserve"> за предоставление муниципальной услуги, в </w:t>
      </w:r>
      <w:proofErr w:type="spellStart"/>
      <w:r w:rsidRPr="00417A11">
        <w:t>томчисленомертелефона</w:t>
      </w:r>
      <w:proofErr w:type="spellEnd"/>
      <w:r w:rsidRPr="00417A11">
        <w:t>-автоинформатора(при наличии);</w:t>
      </w:r>
    </w:p>
    <w:p w:rsidR="00C8030C" w:rsidRPr="00417A11" w:rsidRDefault="00C8030C" w:rsidP="00C8030C">
      <w:pPr>
        <w:pStyle w:val="ad"/>
        <w:ind w:left="0" w:firstLine="567"/>
      </w:pPr>
      <w:proofErr w:type="gramStart"/>
      <w:r w:rsidRPr="00417A11">
        <w:t>адресофициальногосайта,атакжеэлектроннойпочтыи</w:t>
      </w:r>
      <w:proofErr w:type="gramEnd"/>
      <w:r w:rsidRPr="00417A11">
        <w:t xml:space="preserve">(или)формыобратнойсвязиУполномоченногоорганав </w:t>
      </w:r>
      <w:proofErr w:type="spellStart"/>
      <w:r w:rsidRPr="00417A11">
        <w:t>сети«Интернет</w:t>
      </w:r>
      <w:proofErr w:type="spellEnd"/>
      <w:r w:rsidRPr="00417A11">
        <w:t>».</w:t>
      </w:r>
    </w:p>
    <w:p w:rsidR="00C8030C" w:rsidRPr="00417A11" w:rsidRDefault="00C8030C" w:rsidP="00C8030C">
      <w:pPr>
        <w:pStyle w:val="a9"/>
        <w:widowControl w:val="0"/>
        <w:tabs>
          <w:tab w:val="left" w:pos="15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Pr="00417A11">
        <w:rPr>
          <w:sz w:val="28"/>
          <w:szCs w:val="28"/>
        </w:rPr>
        <w:t xml:space="preserve">В залах ожидания Уполномоченного органа размещаются </w:t>
      </w:r>
      <w:proofErr w:type="gramStart"/>
      <w:r w:rsidRPr="00417A11">
        <w:rPr>
          <w:sz w:val="28"/>
          <w:szCs w:val="28"/>
        </w:rPr>
        <w:t>нормативныеправовыеакты,регулирующиепорядокпредоставлениямун</w:t>
      </w:r>
      <w:r>
        <w:rPr>
          <w:sz w:val="28"/>
          <w:szCs w:val="28"/>
        </w:rPr>
        <w:t>иципальной</w:t>
      </w:r>
      <w:proofErr w:type="gramEnd"/>
      <w:r>
        <w:rPr>
          <w:sz w:val="28"/>
          <w:szCs w:val="28"/>
        </w:rPr>
        <w:t xml:space="preserve"> услуги, в том числе а</w:t>
      </w:r>
      <w:r w:rsidRPr="00417A11">
        <w:rPr>
          <w:sz w:val="28"/>
          <w:szCs w:val="28"/>
        </w:rPr>
        <w:t xml:space="preserve">дминистративный регламент, которые </w:t>
      </w:r>
      <w:proofErr w:type="spellStart"/>
      <w:r w:rsidRPr="00417A11">
        <w:rPr>
          <w:sz w:val="28"/>
          <w:szCs w:val="28"/>
        </w:rPr>
        <w:t>потребованию</w:t>
      </w:r>
      <w:proofErr w:type="spellEnd"/>
      <w:r w:rsidRPr="00417A11">
        <w:rPr>
          <w:spacing w:val="-3"/>
          <w:sz w:val="28"/>
          <w:szCs w:val="28"/>
        </w:rPr>
        <w:t xml:space="preserve"> З</w:t>
      </w:r>
      <w:r w:rsidRPr="00417A11">
        <w:rPr>
          <w:sz w:val="28"/>
          <w:szCs w:val="28"/>
        </w:rPr>
        <w:t xml:space="preserve">аявителя </w:t>
      </w:r>
      <w:proofErr w:type="spellStart"/>
      <w:r w:rsidRPr="00417A11">
        <w:rPr>
          <w:sz w:val="28"/>
          <w:szCs w:val="28"/>
        </w:rPr>
        <w:t>предоставляютсяемудля</w:t>
      </w:r>
      <w:proofErr w:type="spellEnd"/>
      <w:r w:rsidRPr="00417A11">
        <w:rPr>
          <w:sz w:val="28"/>
          <w:szCs w:val="28"/>
        </w:rPr>
        <w:t xml:space="preserve"> ознакомления.</w:t>
      </w:r>
    </w:p>
    <w:p w:rsidR="00C8030C" w:rsidRPr="00417A11" w:rsidRDefault="00C8030C" w:rsidP="00C8030C">
      <w:pPr>
        <w:pStyle w:val="a9"/>
        <w:widowControl w:val="0"/>
        <w:tabs>
          <w:tab w:val="left" w:pos="158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Pr="00417A11">
        <w:rPr>
          <w:sz w:val="28"/>
          <w:szCs w:val="28"/>
        </w:rPr>
        <w:t>Размещениеинформацииопорядкепредоставлениямуниципальнойуслугинаинформационныхстендахвпомещениимногофункциональногоцентраосуществляетсявсоответствииссоглашением о взаимодействии сучетомтребованийкинформированию,установленных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>дминистративнымрегламентом.</w:t>
      </w:r>
    </w:p>
    <w:p w:rsidR="00C8030C" w:rsidRPr="00417A11" w:rsidRDefault="00C8030C" w:rsidP="00C8030C">
      <w:pPr>
        <w:pStyle w:val="a9"/>
        <w:widowControl w:val="0"/>
        <w:tabs>
          <w:tab w:val="left" w:pos="1682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Pr="00417A11">
        <w:rPr>
          <w:sz w:val="28"/>
          <w:szCs w:val="28"/>
        </w:rPr>
        <w:t>Информацияоходерассмотрениязаявленияопредоставлениимуниципальнойуслугииорезультатахпредоставлениямуниципальнойуслугиможетбытьполучена</w:t>
      </w:r>
      <w:r w:rsidRPr="00417A11">
        <w:rPr>
          <w:spacing w:val="1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аявителем(егопредставителем)</w:t>
      </w:r>
      <w:proofErr w:type="gramStart"/>
      <w:r w:rsidRPr="00417A11">
        <w:rPr>
          <w:sz w:val="28"/>
          <w:szCs w:val="28"/>
        </w:rPr>
        <w:t>вличномкабинетенаЕПГУ,атакжевсоответствующем</w:t>
      </w:r>
      <w:proofErr w:type="gramEnd"/>
      <w:r w:rsidRPr="00417A11">
        <w:rPr>
          <w:sz w:val="28"/>
          <w:szCs w:val="28"/>
        </w:rPr>
        <w:t xml:space="preserve"> </w:t>
      </w:r>
      <w:proofErr w:type="spellStart"/>
      <w:r w:rsidRPr="00417A11">
        <w:rPr>
          <w:sz w:val="28"/>
          <w:szCs w:val="28"/>
        </w:rPr>
        <w:t>структурномподразделенииУполномоченногоорганаприобращении</w:t>
      </w:r>
      <w:proofErr w:type="spellEnd"/>
      <w:r w:rsidRPr="00417A11">
        <w:rPr>
          <w:spacing w:val="1"/>
          <w:sz w:val="28"/>
          <w:szCs w:val="28"/>
        </w:rPr>
        <w:t xml:space="preserve"> </w:t>
      </w:r>
      <w:proofErr w:type="spellStart"/>
      <w:r w:rsidRPr="00417A11">
        <w:rPr>
          <w:spacing w:val="1"/>
          <w:sz w:val="28"/>
          <w:szCs w:val="28"/>
        </w:rPr>
        <w:t>З</w:t>
      </w:r>
      <w:r w:rsidRPr="00417A11">
        <w:rPr>
          <w:sz w:val="28"/>
          <w:szCs w:val="28"/>
        </w:rPr>
        <w:t>аявителяличнопотелефону,посредствомэлектронной</w:t>
      </w:r>
      <w:proofErr w:type="spellEnd"/>
      <w:r w:rsidRPr="00417A11">
        <w:rPr>
          <w:sz w:val="28"/>
          <w:szCs w:val="28"/>
        </w:rPr>
        <w:t xml:space="preserve"> почты.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Требование предоставления заявителю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</w:t>
      </w:r>
      <w:r w:rsidRPr="00417A11">
        <w:rPr>
          <w:sz w:val="28"/>
          <w:szCs w:val="28"/>
        </w:rPr>
        <w:lastRenderedPageBreak/>
        <w:t>результате анкетирования, проводимого органом, предоставляющим услугу (далее - профилирование), а также результата,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 за предоставлением которого обратился заявитель.</w:t>
      </w: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417A11">
        <w:rPr>
          <w:sz w:val="28"/>
          <w:szCs w:val="28"/>
        </w:rPr>
        <w:t>. Профилирование заявителей, обратившихся за предоставлением муниципальной услуги, не требуется.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муниципальной услуги</w:t>
      </w: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2.1. </w:t>
      </w:r>
      <w:r>
        <w:rPr>
          <w:sz w:val="28"/>
          <w:szCs w:val="28"/>
        </w:rPr>
        <w:t>Наименование муниципальной услуги: п</w:t>
      </w:r>
      <w:r w:rsidRPr="00417A11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8030C" w:rsidRPr="00417A11" w:rsidRDefault="00C8030C" w:rsidP="00C8030C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органа, предоставляющего муниципальную услугу</w:t>
      </w: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750A9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2.2. Муниципальная услуга предост</w:t>
      </w:r>
      <w:r>
        <w:rPr>
          <w:sz w:val="28"/>
          <w:szCs w:val="28"/>
        </w:rPr>
        <w:t>авляется администраци</w:t>
      </w:r>
      <w:r w:rsidR="00750A96">
        <w:rPr>
          <w:sz w:val="28"/>
          <w:szCs w:val="28"/>
        </w:rPr>
        <w:t xml:space="preserve">ей муниципального образования </w:t>
      </w:r>
      <w:r w:rsidR="00750A96" w:rsidRPr="00750A96">
        <w:rPr>
          <w:sz w:val="28"/>
          <w:szCs w:val="28"/>
          <w:shd w:val="clear" w:color="auto" w:fill="FFFFFF"/>
        </w:rPr>
        <w:t>Трудовой</w:t>
      </w:r>
      <w:r w:rsidR="00750A96" w:rsidRPr="00750A96">
        <w:rPr>
          <w:sz w:val="28"/>
          <w:szCs w:val="28"/>
        </w:rPr>
        <w:t xml:space="preserve"> </w:t>
      </w:r>
      <w:r w:rsidRPr="00750A96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Ташлинского района Оренбургской области</w:t>
      </w:r>
      <w:r w:rsidRPr="00417A11">
        <w:rPr>
          <w:sz w:val="28"/>
          <w:szCs w:val="28"/>
        </w:rPr>
        <w:t xml:space="preserve">. </w:t>
      </w:r>
    </w:p>
    <w:p w:rsidR="00C8030C" w:rsidRPr="00417A11" w:rsidRDefault="00C8030C" w:rsidP="00C80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Pr="00417A11">
        <w:rPr>
          <w:sz w:val="28"/>
          <w:szCs w:val="28"/>
        </w:rPr>
        <w:t>У Уполномоченного органа при предоставлении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 иными органами и организациями, их структурными подразделениями.</w:t>
      </w:r>
    </w:p>
    <w:p w:rsidR="00C8030C" w:rsidRPr="00417A11" w:rsidRDefault="00C8030C" w:rsidP="00C80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Pr="00417A11">
        <w:rPr>
          <w:sz w:val="28"/>
          <w:szCs w:val="28"/>
        </w:rPr>
        <w:t>При предоставлении муниципальной услуги уполномоченный орган</w:t>
      </w:r>
      <w:r w:rsidRPr="00417A11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417A11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C8030C" w:rsidRPr="00417A11" w:rsidRDefault="00C8030C" w:rsidP="00C803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Pr="00417A11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 предоставлена возможность принятия решений об отказе в приеме</w:t>
      </w:r>
      <w:r w:rsidR="0075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17A1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C8030C" w:rsidRPr="00417A11" w:rsidRDefault="00C8030C" w:rsidP="00C80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Результат предоставления муниципальной услуги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417A11">
        <w:rPr>
          <w:sz w:val="28"/>
          <w:szCs w:val="28"/>
        </w:rPr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Pr="00417A11">
        <w:rPr>
          <w:sz w:val="28"/>
          <w:szCs w:val="28"/>
        </w:rPr>
        <w:t xml:space="preserve">Муниципальная услуга предоставляется в электронном виде с использованием государственной информационной системы - ГИС </w:t>
      </w:r>
      <w:r>
        <w:rPr>
          <w:sz w:val="28"/>
          <w:szCs w:val="28"/>
        </w:rPr>
        <w:t>Единый портал государственных и муниципальных услуг</w:t>
      </w:r>
      <w:r w:rsidRPr="00417A11">
        <w:rPr>
          <w:sz w:val="28"/>
          <w:szCs w:val="28"/>
        </w:rPr>
        <w:t>).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2.3.</w:t>
      </w:r>
      <w:r>
        <w:rPr>
          <w:sz w:val="28"/>
          <w:szCs w:val="28"/>
        </w:rPr>
        <w:t>2.</w:t>
      </w:r>
      <w:r w:rsidRPr="00417A11">
        <w:rPr>
          <w:sz w:val="28"/>
          <w:szCs w:val="28"/>
        </w:rPr>
        <w:t> Заявителю в качестве результата предоставления услуги обеспечивается по его выбору возможность получения через Портал: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в случае подачи заявления в электронной форме через ЕПГУ:</w:t>
      </w:r>
    </w:p>
    <w:p w:rsidR="00C8030C" w:rsidRPr="00417A11" w:rsidRDefault="00C8030C" w:rsidP="00C8030C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в случае подачи заявления через многофункциональный центр (при наличии соглашения о взаимодействии):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:rsidR="00C8030C" w:rsidRPr="00417A11" w:rsidRDefault="00C8030C" w:rsidP="00C8030C">
      <w:pPr>
        <w:ind w:firstLine="567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2.4. </w:t>
      </w:r>
      <w:r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proofErr w:type="spellStart"/>
      <w:r>
        <w:rPr>
          <w:sz w:val="28"/>
          <w:szCs w:val="28"/>
        </w:rPr>
        <w:t>заявлениязаявителя</w:t>
      </w:r>
      <w:proofErr w:type="spellEnd"/>
      <w:r>
        <w:rPr>
          <w:sz w:val="28"/>
          <w:szCs w:val="28"/>
        </w:rPr>
        <w:t>, не должен превышать 10 рабочих дней.</w:t>
      </w: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Оренбургской области,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A1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и обязательных для предоставления муниципальной услуги: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</w:t>
      </w:r>
      <w:hyperlink r:id="rId8" w:history="1">
        <w:r w:rsidRPr="00417A11">
          <w:rPr>
            <w:sz w:val="28"/>
            <w:szCs w:val="28"/>
          </w:rPr>
          <w:t>заявлени</w:t>
        </w:r>
      </w:hyperlink>
      <w:r w:rsidRPr="00417A11">
        <w:rPr>
          <w:sz w:val="28"/>
          <w:szCs w:val="28"/>
        </w:rPr>
        <w:t>е о предоставлении информации об объектах, сдаваемых в аренду (Приложение № 1);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C8030C" w:rsidRPr="00874F4A" w:rsidRDefault="00C8030C" w:rsidP="00C8030C">
      <w:pPr>
        <w:ind w:firstLine="567"/>
        <w:jc w:val="both"/>
        <w:rPr>
          <w:sz w:val="28"/>
          <w:szCs w:val="28"/>
        </w:rPr>
      </w:pPr>
      <w:r w:rsidRPr="00874F4A">
        <w:rPr>
          <w:sz w:val="28"/>
          <w:szCs w:val="28"/>
        </w:rPr>
        <w:t xml:space="preserve">на бумажном носителе в многофункциональном центре.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2) паспорт гражданина Российской Федерации заявителя, представителя заявителя предоставляется в случаях обращения без использования ЕПГУ.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C8030C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паспорт гражданина Российской Федерации представителя заявителя предоставляется в случаях обращения представителя заявителя без использования ЕПГУ. </w:t>
      </w:r>
    </w:p>
    <w:p w:rsidR="00C8030C" w:rsidRPr="00417A11" w:rsidRDefault="00C8030C" w:rsidP="00C8030C">
      <w:pPr>
        <w:pStyle w:val="ConsPlusNormal"/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</w:t>
      </w:r>
      <w:r w:rsidRPr="00417A11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C8030C" w:rsidRDefault="00C8030C" w:rsidP="00C80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2.6.2. </w:t>
      </w:r>
      <w:r w:rsidRPr="00417A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C8030C" w:rsidRPr="00417A11" w:rsidRDefault="00C8030C" w:rsidP="00C80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30C" w:rsidRDefault="00C8030C" w:rsidP="00C8030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4F4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Pr="00874F4A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4F4A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документов, необходимых для получения муниципальной услуги: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или сведения утратили силу на момент обращения за муниципальной услугой;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Pr="00633A3C">
        <w:rPr>
          <w:sz w:val="28"/>
          <w:szCs w:val="28"/>
        </w:rPr>
        <w:t xml:space="preserve">Федеральным </w:t>
      </w:r>
      <w:hyperlink r:id="rId9" w:history="1">
        <w:r w:rsidRPr="00633A3C">
          <w:rPr>
            <w:sz w:val="28"/>
            <w:szCs w:val="28"/>
          </w:rPr>
          <w:t>законом</w:t>
        </w:r>
      </w:hyperlink>
      <w:r w:rsidRPr="00633A3C">
        <w:rPr>
          <w:sz w:val="28"/>
          <w:szCs w:val="28"/>
        </w:rPr>
        <w:t xml:space="preserve"> от 06</w:t>
      </w:r>
      <w:r>
        <w:rPr>
          <w:sz w:val="28"/>
          <w:szCs w:val="28"/>
        </w:rPr>
        <w:t>.04.2011 № 63-ФЗ «Об электронной подписи».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подачи заявления в электронной форме с использованием ЕПГУ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"личный кабинет" заявителя на ЕПГУ не позднее 1 рабочего дня с даты поступления заявления в Уполномоченный орган.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2.7.2. 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C8030C" w:rsidRPr="00F93A80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Pr="009E3311">
        <w:rPr>
          <w:sz w:val="28"/>
          <w:szCs w:val="28"/>
        </w:rPr>
        <w:t>.8. Основания</w:t>
      </w:r>
      <w:r w:rsidRPr="00417A11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приостановления предоставления муниципальной услуги </w:t>
      </w:r>
      <w:r w:rsidRPr="00F93A80">
        <w:rPr>
          <w:sz w:val="28"/>
          <w:szCs w:val="28"/>
        </w:rPr>
        <w:t>отсутствуют.</w:t>
      </w:r>
    </w:p>
    <w:p w:rsidR="00C8030C" w:rsidRPr="00F93A80" w:rsidRDefault="00C8030C" w:rsidP="00C8030C">
      <w:pPr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 xml:space="preserve">2.9 Основаниями для отказа в предоставлении муниципальной услуги являются: </w:t>
      </w:r>
    </w:p>
    <w:p w:rsidR="00C8030C" w:rsidRPr="00F93A80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 непредставление заявителем документов, необходимых для предоставления муниципальной услуги;</w:t>
      </w:r>
    </w:p>
    <w:p w:rsidR="00C8030C" w:rsidRPr="00F93A80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 наличие недостоверных сведений в документах, направленных заявителем для предоставления муниципальной услуги</w:t>
      </w:r>
      <w:r>
        <w:rPr>
          <w:sz w:val="28"/>
          <w:szCs w:val="28"/>
        </w:rPr>
        <w:t>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2.9.1. Решение об отказе в предоставлении муниципальной услуги (приложение № 2) по</w:t>
      </w:r>
      <w:r>
        <w:rPr>
          <w:sz w:val="28"/>
          <w:szCs w:val="28"/>
        </w:rPr>
        <w:t xml:space="preserve"> заявлению, поданному в электронной форме с использованием ЕПГУ, с указанием причин отказа направляется в "личный кабинет" заявителя на ЕПГУ в день принятия решения об отказе в предоставлении муниципальной услуги.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2.9.2. 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2.9.3. 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17A11">
        <w:rPr>
          <w:sz w:val="28"/>
          <w:szCs w:val="28"/>
        </w:rPr>
        <w:t>. 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C8030C" w:rsidRPr="00417A11" w:rsidRDefault="00C8030C" w:rsidP="00C8030C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417A11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Срок регистрации заявления заявителя о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предоставлении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2.12. </w:t>
      </w:r>
      <w:r w:rsidRPr="00417A11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</w:t>
      </w:r>
      <w:proofErr w:type="spellStart"/>
      <w:r w:rsidRPr="00417A11">
        <w:rPr>
          <w:sz w:val="28"/>
          <w:szCs w:val="28"/>
        </w:rPr>
        <w:t>днем</w:t>
      </w:r>
      <w:r>
        <w:rPr>
          <w:sz w:val="28"/>
          <w:szCs w:val="28"/>
        </w:rPr>
        <w:t>его</w:t>
      </w:r>
      <w:proofErr w:type="spellEnd"/>
      <w:r w:rsidRPr="00417A11">
        <w:rPr>
          <w:sz w:val="28"/>
          <w:szCs w:val="28"/>
        </w:rPr>
        <w:t xml:space="preserve"> поступления в Уполномоченный орган.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417A11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поданных с использованием ЕПГУ и МФЦ, и </w:t>
      </w:r>
      <w:r w:rsidRPr="00417A11">
        <w:rPr>
          <w:sz w:val="28"/>
          <w:szCs w:val="28"/>
        </w:rPr>
        <w:lastRenderedPageBreak/>
        <w:t>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>
        <w:rPr>
          <w:sz w:val="28"/>
          <w:szCs w:val="28"/>
        </w:rPr>
        <w:t xml:space="preserve">МФЦ </w:t>
      </w:r>
      <w:r w:rsidRPr="00417A11">
        <w:rPr>
          <w:sz w:val="28"/>
          <w:szCs w:val="28"/>
        </w:rPr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C8030C" w:rsidRDefault="00C8030C" w:rsidP="00C8030C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8030C" w:rsidRPr="00201093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01093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Помещения, в которых осуществляется прием заявителей, должны находиться в</w:t>
      </w:r>
      <w:r w:rsidRPr="00417A11">
        <w:rPr>
          <w:sz w:val="28"/>
          <w:szCs w:val="28"/>
        </w:rPr>
        <w:t xml:space="preserve"> зоне пешеходной доступности к основным транспортным магистралям.</w:t>
      </w:r>
    </w:p>
    <w:p w:rsidR="00C8030C" w:rsidRPr="00EE2C6F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2.13.1. Помещения для приема заявителей должны быть оборудованы информационными стендами с образцами заполнения заявления и перечнем документов, необходимых для предоставления муниципальной услуги, табличками с указанием номера кабинета (окна), фамилии, имени, отчества и должности специалиста, принимающего заявление и документы для предоставления муниципальной услуги.</w:t>
      </w:r>
    </w:p>
    <w:p w:rsidR="00C8030C" w:rsidRPr="00EE2C6F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2.13.2.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2.13.3. Места для заполнения документов обеспечиваются образцами заполнения документов, бланками</w:t>
      </w:r>
      <w:r w:rsidRPr="00417A11">
        <w:rPr>
          <w:sz w:val="28"/>
          <w:szCs w:val="28"/>
        </w:rPr>
        <w:t xml:space="preserve"> документов и канцелярскими принадлежностями (писчая бумага, ручка).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13.4.</w:t>
      </w:r>
      <w:r w:rsidRPr="00417A11">
        <w:rPr>
          <w:sz w:val="28"/>
          <w:szCs w:val="28"/>
        </w:rPr>
        <w:t xml:space="preserve"> Места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должны быть: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2.13.5.</w:t>
      </w:r>
      <w:r w:rsidRPr="00417A11">
        <w:rPr>
          <w:sz w:val="28"/>
          <w:szCs w:val="28"/>
        </w:rPr>
        <w:t xml:space="preserve"> Требования к условиям доступности при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услуге с учетом ограничений их жизнедеятельности;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6) оказание специалистами, предоставляющими </w:t>
      </w:r>
      <w:r>
        <w:rPr>
          <w:sz w:val="28"/>
          <w:szCs w:val="28"/>
        </w:rPr>
        <w:t>муниципальную</w:t>
      </w:r>
      <w:r w:rsidRPr="00417A11">
        <w:rPr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>
        <w:rPr>
          <w:sz w:val="28"/>
          <w:szCs w:val="28"/>
        </w:rPr>
        <w:t>.14.</w:t>
      </w:r>
      <w:r w:rsidRPr="00417A11">
        <w:rPr>
          <w:sz w:val="28"/>
          <w:szCs w:val="28"/>
        </w:rPr>
        <w:t xml:space="preserve"> К показателям доступности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относятся: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дистанционно в электронной форме с помощью портала государственных услуг;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исчерпывающей информации о порядке и сроках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обеспечена возможность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расположение помещений, предназначенных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зоне доступности к основным транспортным магистралям, в пределах пешеходной доступности для граждан.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2.14.1</w:t>
      </w:r>
      <w:r w:rsidRPr="00417A11">
        <w:rPr>
          <w:sz w:val="28"/>
          <w:szCs w:val="28"/>
        </w:rPr>
        <w:t xml:space="preserve">. К показателям качества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относятся: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на получение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документов к нему в электронной форме;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информирование заявителей о способах подачи заявления и сроках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доступ собаки-проводника на объекты (здания, помещения), в которых предоставляется </w:t>
      </w:r>
      <w:r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лицам с ограниченными возможностями оказывается помощь в преодолении барьеров, мешающих получению ими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наравне с другими лицами;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своевременное предоставление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услуги).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Дополнительные услуги,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отсутствуют.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.1. Для получения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заявителям предоставляется возможность представить заявление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документы (содержащиеся в них сведения), необходимые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том числе в форме электронного документа: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МФЦ (по Соглашению о взаимодействии);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ЕПГУ, с применением усиленной квалифицированной ЭП.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2.15.2. Особенности предоставления муниципальной услуги в МФЦ.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Предоставление муниципальной услуги в МФЦ не предусматривается по экстерриториальному принципу. Подача заявления, документов, информации, необходимых для получения муниципальной услуги, предоставляемой Уполномоченным органом, выдача результата муниципальной услуги осуществляется в МФЦ по месту нахождения интересуемого заявителя имущества.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муниципальной услуга предоставляется посредством обращения заявителя</w:t>
      </w:r>
      <w:r w:rsidRPr="00417A11">
        <w:rPr>
          <w:sz w:val="28"/>
          <w:szCs w:val="28"/>
        </w:rPr>
        <w:t xml:space="preserve"> в МФЦ):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информирование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МФЦ, ходе выполнения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МФЦ;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2) </w:t>
      </w:r>
      <w:proofErr w:type="spellStart"/>
      <w:r w:rsidRPr="00417A11">
        <w:rPr>
          <w:sz w:val="28"/>
          <w:szCs w:val="28"/>
        </w:rPr>
        <w:t>прием</w:t>
      </w:r>
      <w:r>
        <w:rPr>
          <w:sz w:val="28"/>
          <w:szCs w:val="28"/>
        </w:rPr>
        <w:t>заявлений</w:t>
      </w:r>
      <w:proofErr w:type="spellEnd"/>
      <w:r w:rsidRPr="00417A11">
        <w:rPr>
          <w:sz w:val="28"/>
          <w:szCs w:val="28"/>
        </w:rPr>
        <w:t xml:space="preserve"> заявителей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прием документов: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наличие всех необходимых документов исходя из соответствующего перечня доку</w:t>
      </w:r>
      <w:r>
        <w:rPr>
          <w:sz w:val="28"/>
          <w:szCs w:val="28"/>
        </w:rPr>
        <w:t>ментов, утвержденных настоящим а</w:t>
      </w:r>
      <w:r w:rsidRPr="00417A11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17A11">
        <w:rPr>
          <w:sz w:val="28"/>
          <w:szCs w:val="28"/>
        </w:rPr>
        <w:t xml:space="preserve"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</w:t>
      </w:r>
      <w:r w:rsidRPr="00417A11">
        <w:rPr>
          <w:sz w:val="28"/>
          <w:szCs w:val="28"/>
        </w:rPr>
        <w:lastRenderedPageBreak/>
        <w:t>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17A11">
        <w:rPr>
          <w:sz w:val="28"/>
          <w:szCs w:val="28"/>
        </w:rPr>
        <w:t>) распечатывает бланк заявления и предлагает заявителю собственноручно заполнить его;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17A11">
        <w:rPr>
          <w:sz w:val="28"/>
          <w:szCs w:val="28"/>
        </w:rPr>
        <w:t>) проверяет полноту оформления заявления;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17A11">
        <w:rPr>
          <w:sz w:val="28"/>
          <w:szCs w:val="28"/>
        </w:rPr>
        <w:t>) принимает заявление;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sz w:val="28"/>
          <w:szCs w:val="28"/>
        </w:rPr>
        <w:t>муниципальных</w:t>
      </w:r>
      <w:r w:rsidRPr="00417A11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Уполномоченным органом</w:t>
      </w:r>
      <w:r w:rsidRPr="00417A11">
        <w:rPr>
          <w:sz w:val="28"/>
          <w:szCs w:val="28"/>
        </w:rPr>
        <w:t>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выдачу документов: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знакомит с перечнем и содержанием выдаваемых документов;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выдает заявителю результат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Если за получением результата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 Особенности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</w:t>
      </w:r>
      <w:r w:rsidRPr="00D963C3">
        <w:rPr>
          <w:sz w:val="28"/>
          <w:szCs w:val="28"/>
        </w:rPr>
        <w:t xml:space="preserve">Федерального </w:t>
      </w:r>
      <w:hyperlink r:id="rId10" w:history="1">
        <w:r w:rsidRPr="00D963C3">
          <w:rPr>
            <w:sz w:val="28"/>
            <w:szCs w:val="28"/>
          </w:rPr>
          <w:t>закона</w:t>
        </w:r>
      </w:hyperlink>
      <w:r w:rsidRPr="00D963C3">
        <w:rPr>
          <w:sz w:val="28"/>
          <w:szCs w:val="28"/>
        </w:rPr>
        <w:t xml:space="preserve"> от</w:t>
      </w:r>
      <w:r w:rsidRPr="00417A11">
        <w:rPr>
          <w:sz w:val="28"/>
          <w:szCs w:val="28"/>
        </w:rPr>
        <w:t xml:space="preserve"> 06.04.2011 № 63-ФЗ «Об электронной подписи».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в какой-либо иной форме, а также прикрепление к заявлениям электронных копий документов.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осуществляется после заполнения заявителем каждого из полей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заявитель уведомляется о характере выявленной ошибки и порядке </w:t>
      </w:r>
      <w:proofErr w:type="spellStart"/>
      <w:r w:rsidRPr="00417A11">
        <w:rPr>
          <w:sz w:val="28"/>
          <w:szCs w:val="28"/>
        </w:rPr>
        <w:t>ееустранения</w:t>
      </w:r>
      <w:proofErr w:type="spellEnd"/>
      <w:r w:rsidRPr="00417A11">
        <w:rPr>
          <w:sz w:val="28"/>
          <w:szCs w:val="28"/>
        </w:rPr>
        <w:t xml:space="preserve"> посредством информационного сообщения непосредственно в электронной форме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в электронной форме заявителю обеспечиваются: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- возможность копирования и сохранения документов, необходимых для предоставления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печати на бумажном носителе копии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сохранение ранее введенных в электронную форму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заполнение полей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ЕПГУ;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вернуться на любой из этапов заполнения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без потери ранее введенной информации;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доступа заявителя на ЕПГУ к ранее поданным им </w:t>
      </w:r>
      <w:r>
        <w:rPr>
          <w:sz w:val="28"/>
          <w:szCs w:val="28"/>
        </w:rPr>
        <w:t>заявлениям</w:t>
      </w:r>
      <w:r w:rsidRPr="00417A11">
        <w:rPr>
          <w:sz w:val="28"/>
          <w:szCs w:val="28"/>
        </w:rPr>
        <w:t xml:space="preserve"> в течение не менее 1 года, а также частично сформированных </w:t>
      </w:r>
      <w:r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- в течение не менее 3 месяцев.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7A11">
        <w:rPr>
          <w:sz w:val="28"/>
          <w:szCs w:val="28"/>
        </w:rPr>
        <w:t>. Требования к электронным документам, представляемым заявителем для получения услуги: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7A11">
        <w:rPr>
          <w:sz w:val="28"/>
          <w:szCs w:val="28"/>
        </w:rPr>
        <w:t>pdf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jpg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png</w:t>
      </w:r>
      <w:proofErr w:type="spellEnd"/>
      <w:r w:rsidRPr="00417A11">
        <w:rPr>
          <w:sz w:val="28"/>
          <w:szCs w:val="28"/>
        </w:rPr>
        <w:t>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случае, когда документ состоит из нескольких файлов или </w:t>
      </w:r>
      <w:proofErr w:type="gramStart"/>
      <w:r w:rsidRPr="00417A11">
        <w:rPr>
          <w:sz w:val="28"/>
          <w:szCs w:val="28"/>
        </w:rPr>
        <w:t>документы</w:t>
      </w:r>
      <w:proofErr w:type="gramEnd"/>
      <w:r w:rsidRPr="00417A11">
        <w:rPr>
          <w:sz w:val="28"/>
          <w:szCs w:val="28"/>
        </w:rPr>
        <w:t xml:space="preserve"> имеют открепленные ЭП (файл формата </w:t>
      </w:r>
      <w:proofErr w:type="spellStart"/>
      <w:r w:rsidRPr="00417A11">
        <w:rPr>
          <w:sz w:val="28"/>
          <w:szCs w:val="28"/>
        </w:rPr>
        <w:t>sig</w:t>
      </w:r>
      <w:proofErr w:type="spellEnd"/>
      <w:r w:rsidRPr="00417A11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417A11">
        <w:rPr>
          <w:sz w:val="28"/>
          <w:szCs w:val="28"/>
        </w:rPr>
        <w:t>zip</w:t>
      </w:r>
      <w:proofErr w:type="spellEnd"/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7A11">
        <w:rPr>
          <w:sz w:val="28"/>
          <w:szCs w:val="28"/>
        </w:rPr>
        <w:t>dpi</w:t>
      </w:r>
      <w:proofErr w:type="spellEnd"/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черно-белом режиме при отсутствии в документе графических изображений;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"оттенки серого" при наличии в документе изображений, отличных от цветного изображения;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в) документы в электронном виде могут быть подписаны квалифицированной ЭП;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8030C" w:rsidRPr="00201093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обращении заявителя в электронной форме через ЕПГУ по заявлениям, </w:t>
      </w:r>
      <w:r w:rsidRPr="004845FA">
        <w:rPr>
          <w:sz w:val="28"/>
          <w:szCs w:val="28"/>
        </w:rPr>
        <w:t xml:space="preserve">указанным в </w:t>
      </w:r>
      <w:hyperlink r:id="rId11" w:history="1">
        <w:r w:rsidRPr="004845FA">
          <w:rPr>
            <w:sz w:val="28"/>
            <w:szCs w:val="28"/>
          </w:rPr>
          <w:t>подпункте 2.6.</w:t>
        </w:r>
      </w:hyperlink>
      <w:r w:rsidRPr="004845F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 xml:space="preserve">дминистративного регламента, заявитель </w:t>
      </w:r>
      <w:r w:rsidRPr="00201093">
        <w:rPr>
          <w:sz w:val="28"/>
          <w:szCs w:val="28"/>
        </w:rPr>
        <w:t>обязан указать способ получения результата услуги:</w:t>
      </w:r>
    </w:p>
    <w:p w:rsidR="00C8030C" w:rsidRPr="00201093" w:rsidRDefault="00C8030C" w:rsidP="00C8030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</w:t>
      </w:r>
      <w:r w:rsidRPr="00201093">
        <w:rPr>
          <w:b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 (</w:t>
      </w:r>
      <w:proofErr w:type="spellStart"/>
      <w:r w:rsidRPr="00201093">
        <w:rPr>
          <w:b/>
          <w:sz w:val="28"/>
          <w:szCs w:val="28"/>
        </w:rPr>
        <w:t>посредствомнаправления</w:t>
      </w:r>
      <w:proofErr w:type="spellEnd"/>
      <w:r w:rsidRPr="00201093">
        <w:rPr>
          <w:b/>
          <w:sz w:val="28"/>
          <w:szCs w:val="28"/>
        </w:rPr>
        <w:t xml:space="preserve"> в личный кабинет интернет-портала www.gosuslugi.ru);</w:t>
      </w:r>
    </w:p>
    <w:p w:rsidR="00C8030C" w:rsidRPr="00201093" w:rsidRDefault="00C8030C" w:rsidP="00C8030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</w:t>
      </w:r>
      <w:r w:rsidRPr="00201093">
        <w:rPr>
          <w:b/>
          <w:sz w:val="28"/>
          <w:szCs w:val="28"/>
        </w:rPr>
        <w:t>документа на бумажном носителе в МФЦ.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2.15.5. </w:t>
      </w:r>
      <w:r w:rsidRPr="00417A11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Сведения о ходе и результате выполнения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электронном виде заявителю представляются в виде уведомления в личном кабинете заявителя на ЕПГУ.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III</w:t>
      </w:r>
      <w:r w:rsidRPr="00417A11">
        <w:rPr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pStyle w:val="ConsPlusTitle"/>
        <w:shd w:val="clear" w:color="auto" w:fill="FFFFFF"/>
        <w:ind w:firstLine="567"/>
        <w:jc w:val="center"/>
        <w:outlineLvl w:val="2"/>
        <w:rPr>
          <w:b w:val="0"/>
          <w:sz w:val="28"/>
          <w:szCs w:val="28"/>
        </w:rPr>
      </w:pPr>
      <w:r w:rsidRPr="00417A11">
        <w:rPr>
          <w:rStyle w:val="af"/>
          <w:color w:val="000000"/>
          <w:sz w:val="28"/>
          <w:szCs w:val="28"/>
        </w:rPr>
        <w:t>Пе</w:t>
      </w:r>
      <w:r w:rsidRPr="00417A11">
        <w:rPr>
          <w:b w:val="0"/>
          <w:sz w:val="28"/>
          <w:szCs w:val="28"/>
        </w:rPr>
        <w:t xml:space="preserve"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</w:t>
      </w:r>
      <w:proofErr w:type="spellStart"/>
      <w:r w:rsidRPr="00E537CE">
        <w:rPr>
          <w:b w:val="0"/>
          <w:sz w:val="28"/>
          <w:szCs w:val="28"/>
        </w:rPr>
        <w:t>заявления</w:t>
      </w:r>
      <w:r w:rsidRPr="00417A11">
        <w:rPr>
          <w:b w:val="0"/>
          <w:sz w:val="28"/>
          <w:szCs w:val="28"/>
        </w:rPr>
        <w:t>заявителя</w:t>
      </w:r>
      <w:proofErr w:type="spellEnd"/>
      <w:r w:rsidRPr="00417A11">
        <w:rPr>
          <w:b w:val="0"/>
          <w:sz w:val="28"/>
          <w:szCs w:val="28"/>
        </w:rPr>
        <w:t xml:space="preserve"> о предоставлении муниципальной услуги без рассмотрения (при необходимости)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Исчерпывающий перечень административных процедур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при исполнении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процедуры: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7A11">
        <w:rPr>
          <w:sz w:val="28"/>
          <w:szCs w:val="28"/>
        </w:rPr>
        <w:t>рассмотрение документов и сведений;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принятие </w:t>
      </w:r>
      <w:r w:rsidRPr="00EE2C6F">
        <w:rPr>
          <w:sz w:val="28"/>
          <w:szCs w:val="28"/>
        </w:rPr>
        <w:t>решения о предоставлении</w:t>
      </w:r>
      <w:r>
        <w:rPr>
          <w:sz w:val="28"/>
          <w:szCs w:val="28"/>
        </w:rPr>
        <w:t xml:space="preserve"> (об отказе в предоставлении) муниципальной услуги</w:t>
      </w:r>
      <w:r w:rsidRPr="00417A11">
        <w:rPr>
          <w:sz w:val="28"/>
          <w:szCs w:val="28"/>
        </w:rPr>
        <w:t>;</w:t>
      </w:r>
    </w:p>
    <w:p w:rsidR="00C8030C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>;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417A11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Описание административной процедуры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профилирования заявителя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17A11">
        <w:rPr>
          <w:sz w:val="28"/>
          <w:szCs w:val="28"/>
        </w:rPr>
        <w:t xml:space="preserve"> Профилирование заявителя не требуется.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Описание административных процедур 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предоставления муниципальной услуги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AF2017" w:rsidRDefault="00C8030C" w:rsidP="00C8030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Pr="00AF2017">
        <w:rPr>
          <w:sz w:val="28"/>
          <w:szCs w:val="28"/>
        </w:rPr>
        <w:t>заявления о предоставлении муниципальной услуги с приложенными документами.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Направление заявителем или его представителем заявления о предоставлении муниципальной услуги и документов, указанных в </w:t>
      </w:r>
      <w:hyperlink r:id="rId12" w:history="1">
        <w:r w:rsidRPr="00AF2017">
          <w:rPr>
            <w:sz w:val="28"/>
            <w:szCs w:val="28"/>
          </w:rPr>
          <w:t>пункте 2.6.</w:t>
        </w:r>
      </w:hyperlink>
      <w:r w:rsidRPr="00AF2017">
        <w:rPr>
          <w:sz w:val="28"/>
          <w:szCs w:val="28"/>
        </w:rPr>
        <w:t xml:space="preserve"> административного </w:t>
      </w:r>
      <w:r w:rsidRPr="00AF2017">
        <w:rPr>
          <w:sz w:val="28"/>
          <w:szCs w:val="28"/>
        </w:rPr>
        <w:lastRenderedPageBreak/>
        <w:t>регламента, осуществляется через МФЦ или через ЕПГУ. Заявление в МФЦ не может быть подано экстерриториально.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3.3.1. При поступлении заявления через МФЦ специалист, ответственный за прием</w:t>
      </w:r>
      <w:r w:rsidRPr="00417A11">
        <w:rPr>
          <w:sz w:val="28"/>
          <w:szCs w:val="28"/>
        </w:rPr>
        <w:t xml:space="preserve"> и регистрацию документов: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предмет обращения;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полномочия лица, обратившегося с заявлением;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Pr="004845FA">
        <w:rPr>
          <w:sz w:val="28"/>
          <w:szCs w:val="28"/>
        </w:rPr>
        <w:t xml:space="preserve">с </w:t>
      </w:r>
      <w:hyperlink r:id="rId13" w:history="1">
        <w:r w:rsidRPr="004845FA">
          <w:rPr>
            <w:sz w:val="28"/>
            <w:szCs w:val="28"/>
          </w:rPr>
          <w:t>пунктом 2.6.</w:t>
        </w:r>
      </w:hyperlink>
      <w:r w:rsidRPr="004845F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>дминистративного регламента;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17A11">
        <w:rPr>
          <w:sz w:val="28"/>
          <w:szCs w:val="28"/>
        </w:rPr>
        <w:t>) регистрирует заявление и представленные документы под индивидуальным порядковы</w:t>
      </w:r>
      <w:r>
        <w:rPr>
          <w:sz w:val="28"/>
          <w:szCs w:val="28"/>
        </w:rPr>
        <w:t>м номером в день их поступления;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передача заявления и документов в Уполномоченный орган.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>
        <w:rPr>
          <w:sz w:val="28"/>
          <w:szCs w:val="28"/>
        </w:rPr>
        <w:t>подачи</w:t>
      </w:r>
      <w:r w:rsidRPr="00417A11">
        <w:rPr>
          <w:sz w:val="28"/>
          <w:szCs w:val="28"/>
        </w:rPr>
        <w:t xml:space="preserve"> заявления и документов</w:t>
      </w:r>
      <w:r>
        <w:rPr>
          <w:sz w:val="28"/>
          <w:szCs w:val="28"/>
        </w:rPr>
        <w:t xml:space="preserve"> в МФЦ</w:t>
      </w:r>
      <w:r w:rsidRPr="00417A11">
        <w:rPr>
          <w:sz w:val="28"/>
          <w:szCs w:val="28"/>
        </w:rPr>
        <w:t>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3.3.2. </w:t>
      </w:r>
      <w:proofErr w:type="spellStart"/>
      <w:r w:rsidRPr="00417A11">
        <w:rPr>
          <w:sz w:val="28"/>
          <w:szCs w:val="28"/>
        </w:rPr>
        <w:t>Припоступлении</w:t>
      </w:r>
      <w:proofErr w:type="spellEnd"/>
      <w:r w:rsidRPr="00417A11">
        <w:rPr>
          <w:sz w:val="28"/>
          <w:szCs w:val="28"/>
        </w:rPr>
        <w:t xml:space="preserve">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Способами установления личности (идентификации) являются: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посредством ЕПГУ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C8030C" w:rsidRPr="002C14D2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Заявителю может быть отказано в приеме заявления и документов при наличии оснований</w:t>
      </w:r>
      <w:r w:rsidRPr="002C14D2">
        <w:rPr>
          <w:sz w:val="28"/>
          <w:szCs w:val="28"/>
        </w:rPr>
        <w:t xml:space="preserve">, указанных в </w:t>
      </w:r>
      <w:hyperlink r:id="rId14" w:history="1">
        <w:r w:rsidRPr="002C14D2">
          <w:rPr>
            <w:sz w:val="28"/>
            <w:szCs w:val="28"/>
          </w:rPr>
          <w:t>пункте 2.7</w:t>
        </w:r>
      </w:hyperlink>
      <w:r w:rsidRPr="002C14D2">
        <w:rPr>
          <w:sz w:val="28"/>
          <w:szCs w:val="28"/>
        </w:rPr>
        <w:t>. настоящего административного регламента.</w:t>
      </w:r>
      <w:r>
        <w:rPr>
          <w:sz w:val="28"/>
          <w:szCs w:val="28"/>
        </w:rPr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C8030C" w:rsidRPr="002C14D2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2C14D2">
        <w:rPr>
          <w:sz w:val="28"/>
          <w:szCs w:val="28"/>
        </w:rPr>
        <w:t xml:space="preserve">.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15" w:history="1">
        <w:r w:rsidRPr="002C14D2">
          <w:rPr>
            <w:sz w:val="28"/>
            <w:szCs w:val="28"/>
          </w:rPr>
          <w:t>пунктом 2.7</w:t>
        </w:r>
      </w:hyperlink>
      <w:r w:rsidRPr="002C14D2">
        <w:rPr>
          <w:sz w:val="28"/>
          <w:szCs w:val="28"/>
        </w:rPr>
        <w:t>. настоящего административного регламента.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2C14D2">
        <w:rPr>
          <w:sz w:val="28"/>
          <w:szCs w:val="28"/>
        </w:rPr>
        <w:t>. Максимальный</w:t>
      </w:r>
      <w:r w:rsidRPr="00417A11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 Результатом административной процедуры является: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прием и регистрация в Уполномоченной органе заявления и документов, необходимых для предоставления муниципальной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отказ в приеме документов с указанием причин отказа.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417A11">
        <w:rPr>
          <w:sz w:val="28"/>
          <w:szCs w:val="28"/>
        </w:rPr>
        <w:t>. 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Рассмотрение д</w:t>
      </w:r>
      <w:r>
        <w:rPr>
          <w:sz w:val="28"/>
          <w:szCs w:val="28"/>
        </w:rPr>
        <w:t>окументов и сведений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Pr="00417A11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>
        <w:rPr>
          <w:sz w:val="28"/>
          <w:szCs w:val="28"/>
        </w:rPr>
        <w:t>еобходимых для оказания услуги.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>. Ответственное должностное лицо рассматривает, анализирует поступившие док</w:t>
      </w:r>
      <w:r>
        <w:rPr>
          <w:sz w:val="28"/>
          <w:szCs w:val="28"/>
        </w:rPr>
        <w:t>ументы.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C8030C" w:rsidRPr="00417A11" w:rsidRDefault="00C8030C" w:rsidP="00C80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A11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7A11">
        <w:rPr>
          <w:rFonts w:ascii="Times New Roman" w:hAnsi="Times New Roman" w:cs="Times New Roman"/>
          <w:sz w:val="28"/>
          <w:szCs w:val="28"/>
        </w:rPr>
        <w:t>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>Принятие решения о предоставлении</w:t>
      </w:r>
      <w:r>
        <w:rPr>
          <w:sz w:val="28"/>
          <w:szCs w:val="28"/>
        </w:rPr>
        <w:t xml:space="preserve"> (об отказе в предоставлении) муниципальной услуги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>
        <w:rPr>
          <w:sz w:val="28"/>
          <w:szCs w:val="28"/>
        </w:rPr>
        <w:t xml:space="preserve">ие оснований, указанных </w:t>
      </w:r>
      <w:r w:rsidRPr="009E3311">
        <w:rPr>
          <w:sz w:val="28"/>
          <w:szCs w:val="28"/>
        </w:rPr>
        <w:t>в п. 2.9. административного</w:t>
      </w:r>
      <w:r w:rsidRPr="00417A11">
        <w:rPr>
          <w:sz w:val="28"/>
          <w:szCs w:val="28"/>
        </w:rPr>
        <w:t xml:space="preserve"> регламента</w:t>
      </w:r>
      <w:r w:rsidRPr="00417A11">
        <w:rPr>
          <w:rStyle w:val="blk"/>
          <w:sz w:val="28"/>
          <w:szCs w:val="28"/>
        </w:rPr>
        <w:t>;</w:t>
      </w:r>
    </w:p>
    <w:p w:rsidR="00C8030C" w:rsidRPr="002C14D2" w:rsidRDefault="00C8030C" w:rsidP="00C8030C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3.5.1. </w:t>
      </w:r>
      <w:r w:rsidRPr="002C14D2">
        <w:rPr>
          <w:sz w:val="28"/>
          <w:szCs w:val="28"/>
        </w:rPr>
        <w:t xml:space="preserve">Ответственное должностное лицо готовит проект решения об отказе в предоставлении муниципальной услуги Заявителю (по форме согласно приложению № 2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3.5.2. Результатом</w:t>
      </w:r>
      <w:r w:rsidRPr="00417A11">
        <w:rPr>
          <w:sz w:val="28"/>
          <w:szCs w:val="28"/>
        </w:rPr>
        <w:t xml:space="preserve">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C8030C" w:rsidRPr="00417A11" w:rsidRDefault="00C8030C" w:rsidP="00C80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3.5.3. </w:t>
      </w:r>
      <w:r w:rsidRPr="00417A11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Pr="00417A1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C8030C" w:rsidRPr="005C46E8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C46E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C46E8">
        <w:rPr>
          <w:sz w:val="28"/>
          <w:szCs w:val="28"/>
        </w:rPr>
        <w:t xml:space="preserve">. Критерием принятия решения о предоставлении муниципальной услуги является предоставление Заявителем документов, указанных в </w:t>
      </w:r>
      <w:hyperlink r:id="rId16" w:history="1">
        <w:r w:rsidRPr="005C46E8">
          <w:rPr>
            <w:sz w:val="28"/>
            <w:szCs w:val="28"/>
          </w:rPr>
          <w:t>пункте 2.</w:t>
        </w:r>
      </w:hyperlink>
      <w:r w:rsidRPr="005C46E8">
        <w:rPr>
          <w:sz w:val="28"/>
          <w:szCs w:val="28"/>
        </w:rPr>
        <w:t>6.</w:t>
      </w:r>
      <w:r>
        <w:rPr>
          <w:sz w:val="28"/>
          <w:szCs w:val="28"/>
        </w:rPr>
        <w:t xml:space="preserve"> а</w:t>
      </w:r>
      <w:r w:rsidRPr="005C46E8">
        <w:rPr>
          <w:sz w:val="28"/>
          <w:szCs w:val="28"/>
        </w:rPr>
        <w:t>дминистративного регламента в полном объеме, соответствующих требованиям законодательства Российской Фед</w:t>
      </w:r>
      <w:r>
        <w:rPr>
          <w:sz w:val="28"/>
          <w:szCs w:val="28"/>
        </w:rPr>
        <w:t>ерации, Оренбургской области и а</w:t>
      </w:r>
      <w:r w:rsidRPr="005C46E8">
        <w:rPr>
          <w:sz w:val="28"/>
          <w:szCs w:val="28"/>
        </w:rPr>
        <w:t>дминистративного регламента</w:t>
      </w:r>
      <w:r w:rsidRPr="005C46E8">
        <w:rPr>
          <w:rStyle w:val="blk"/>
          <w:sz w:val="28"/>
          <w:szCs w:val="28"/>
        </w:rPr>
        <w:t>;</w:t>
      </w:r>
    </w:p>
    <w:p w:rsidR="00C8030C" w:rsidRPr="005C46E8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3.5.5. </w:t>
      </w:r>
      <w:r w:rsidRPr="005C46E8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C8030C" w:rsidRPr="00417A11" w:rsidRDefault="00C8030C" w:rsidP="00C8030C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3.5.6. </w:t>
      </w:r>
      <w:r w:rsidRPr="005C46E8">
        <w:rPr>
          <w:sz w:val="28"/>
          <w:szCs w:val="28"/>
        </w:rPr>
        <w:t>Результатом выполнения административной процедуры является решение Уполномоченного органа о предоставлении муниципальной услуги, в форме электронного документа, подписанного усиленной</w:t>
      </w:r>
      <w:r w:rsidRPr="00417A11">
        <w:rPr>
          <w:sz w:val="28"/>
          <w:szCs w:val="28"/>
        </w:rPr>
        <w:t xml:space="preserve"> электронной подписью. </w:t>
      </w:r>
    </w:p>
    <w:p w:rsidR="00C8030C" w:rsidRPr="00417A11" w:rsidRDefault="00C8030C" w:rsidP="00C8030C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3.5.7. </w:t>
      </w:r>
      <w:r w:rsidRPr="00417A11">
        <w:rPr>
          <w:sz w:val="28"/>
          <w:szCs w:val="28"/>
        </w:rPr>
        <w:t>Максимальный с</w:t>
      </w:r>
      <w:r>
        <w:rPr>
          <w:sz w:val="28"/>
          <w:szCs w:val="28"/>
        </w:rPr>
        <w:t>рок административной процедуры 6</w:t>
      </w:r>
      <w:r w:rsidRPr="00417A11">
        <w:rPr>
          <w:sz w:val="28"/>
          <w:szCs w:val="28"/>
        </w:rPr>
        <w:t xml:space="preserve"> рабочих дней.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Выдача результата предоставления муниципальной услуги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417A11">
        <w:rPr>
          <w:sz w:val="28"/>
          <w:szCs w:val="28"/>
        </w:rPr>
        <w:t xml:space="preserve"> Основанием для начала выполнения настоящей административной процедуры (действия) являются подписание соответствующим должностным лицом уведомлений, </w:t>
      </w:r>
      <w:r w:rsidRPr="005C46E8">
        <w:rPr>
          <w:sz w:val="28"/>
          <w:szCs w:val="28"/>
        </w:rPr>
        <w:t xml:space="preserve">предусмотренных </w:t>
      </w:r>
      <w:hyperlink r:id="rId17" w:history="1">
        <w:r w:rsidRPr="005C46E8">
          <w:rPr>
            <w:sz w:val="28"/>
            <w:szCs w:val="28"/>
          </w:rPr>
          <w:t>пунктами 3.5.2.</w:t>
        </w:r>
      </w:hyperlink>
      <w:r w:rsidRPr="005C46E8">
        <w:rPr>
          <w:sz w:val="28"/>
          <w:szCs w:val="28"/>
        </w:rPr>
        <w:t xml:space="preserve"> и</w:t>
      </w:r>
      <w:r>
        <w:rPr>
          <w:sz w:val="28"/>
          <w:szCs w:val="28"/>
        </w:rPr>
        <w:t>3.5.6.</w:t>
      </w:r>
      <w:r w:rsidRPr="00417A11">
        <w:rPr>
          <w:sz w:val="28"/>
          <w:szCs w:val="28"/>
        </w:rPr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Pr="00417A11">
        <w:rPr>
          <w:sz w:val="28"/>
          <w:szCs w:val="28"/>
        </w:rPr>
        <w:t xml:space="preserve"> 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</w:t>
      </w:r>
      <w:r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Ответственный исполнитель направляет результат предоставления </w:t>
      </w:r>
      <w:r w:rsidRPr="00AF2017">
        <w:rPr>
          <w:sz w:val="28"/>
          <w:szCs w:val="28"/>
        </w:rPr>
        <w:t>муниципальной услуги в МФЦ или в личный кабинет заявителя на ЕПГУ.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Результат предоставления муниципальной услуги не может быть предоставлен через МФЦ экстерриториально.</w:t>
      </w:r>
    </w:p>
    <w:p w:rsidR="00C8030C" w:rsidRPr="005C46E8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3.6.2. Результатом настоящей административной процедуры (действия) является выдача</w:t>
      </w:r>
      <w:r w:rsidRPr="00417A11">
        <w:rPr>
          <w:sz w:val="28"/>
          <w:szCs w:val="28"/>
        </w:rPr>
        <w:t xml:space="preserve"> (направление) заявителю результата предоставления муниципальной услуги в </w:t>
      </w:r>
      <w:r w:rsidRPr="005C46E8">
        <w:rPr>
          <w:sz w:val="28"/>
          <w:szCs w:val="28"/>
        </w:rPr>
        <w:t xml:space="preserve">соответствии с </w:t>
      </w:r>
      <w:hyperlink r:id="rId18" w:history="1">
        <w:r w:rsidRPr="005C46E8">
          <w:rPr>
            <w:sz w:val="28"/>
            <w:szCs w:val="28"/>
          </w:rPr>
          <w:t>пунктом 3.6.5.</w:t>
        </w:r>
      </w:hyperlink>
      <w:r w:rsidRPr="005C46E8">
        <w:rPr>
          <w:sz w:val="28"/>
          <w:szCs w:val="28"/>
        </w:rPr>
        <w:t xml:space="preserve"> настоящего административного регламента.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46E8">
        <w:rPr>
          <w:sz w:val="28"/>
          <w:szCs w:val="28"/>
        </w:rPr>
        <w:t>3.6.3. 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 w:rsidRPr="00417A11">
        <w:rPr>
          <w:sz w:val="28"/>
          <w:szCs w:val="28"/>
        </w:rPr>
        <w:t xml:space="preserve"> Максимальный срок выполнения настоящей административной процедуры (действия) не должен превышать одного рабочего дня.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17A11">
        <w:rPr>
          <w:sz w:val="28"/>
          <w:szCs w:val="28"/>
        </w:rPr>
        <w:t xml:space="preserve"> Заявителю в качестве результата предоставления муниципальной услуги обеспечивается возможность получения документа: 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8030C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17A11">
        <w:rPr>
          <w:sz w:val="28"/>
          <w:szCs w:val="28"/>
        </w:rPr>
        <w:t>справление допущенных опечаток и ошибок</w:t>
      </w: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в выданных в результате предоставления муниципальной услуги</w:t>
      </w: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документах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3.7.1. Основанием для начала процедуры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Прием и регистрация заявления об исправлении опечаток и (или) ошибок осуществляется в соответствии с </w:t>
      </w:r>
      <w:hyperlink r:id="rId19" w:history="1">
        <w:r w:rsidRPr="000C348A">
          <w:rPr>
            <w:sz w:val="28"/>
            <w:szCs w:val="28"/>
          </w:rPr>
          <w:t>пунктом 3.3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3.7.3. 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3.7.4. 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proofErr w:type="spellStart"/>
      <w:r>
        <w:rPr>
          <w:sz w:val="28"/>
          <w:szCs w:val="28"/>
        </w:rPr>
        <w:t>муниципальнойуслуги</w:t>
      </w:r>
      <w:proofErr w:type="spellEnd"/>
      <w:r>
        <w:rPr>
          <w:sz w:val="28"/>
          <w:szCs w:val="28"/>
        </w:rPr>
        <w:t>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3.7.5. Исправление опечаток и (или) ошибок, допущенных в документах, выданных в результате предоставления муниципальной услуги, осуществляется уполномоченным лицом Уполномоченного органа, ответственным за принятие решения о предоставлении муниципальной услуги, в течение 2 рабочих дней со дня регистрации заявления.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3.7.6.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3.7.7.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3.7.8. 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3.7.9. Результатом процедуры является: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3.7.10. 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3.7.11. </w:t>
      </w:r>
      <w:r w:rsidRPr="00417A11">
        <w:rPr>
          <w:sz w:val="28"/>
          <w:szCs w:val="28"/>
        </w:rPr>
        <w:t>Заявителю в качестве результата обеспечивается возможность получения документа</w:t>
      </w:r>
      <w:r>
        <w:rPr>
          <w:sz w:val="28"/>
          <w:szCs w:val="28"/>
        </w:rPr>
        <w:t xml:space="preserve">, указанного в п. </w:t>
      </w:r>
      <w:proofErr w:type="gramStart"/>
      <w:r>
        <w:rPr>
          <w:sz w:val="28"/>
          <w:szCs w:val="28"/>
        </w:rPr>
        <w:t>3.7.9.</w:t>
      </w:r>
      <w:r w:rsidRPr="00417A11">
        <w:rPr>
          <w:sz w:val="28"/>
          <w:szCs w:val="28"/>
        </w:rPr>
        <w:t>:</w:t>
      </w:r>
      <w:proofErr w:type="gramEnd"/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IV. Формы контроля за исполнением административного регламента</w:t>
      </w:r>
    </w:p>
    <w:p w:rsidR="00C8030C" w:rsidRPr="00417A11" w:rsidRDefault="00C8030C" w:rsidP="00C8030C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осуществления текущего контроля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за соблюдением и исполнением ответственными должностными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лицами положений регламента и иных нормативных правовых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актов, устанавливающих требования к предоставлению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муниципальной услуги, а также принятием ими решений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4.1. </w:t>
      </w:r>
      <w:r w:rsidRPr="00417A11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4.1.1. Текущий контроль за полнотой и качеством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Порядок и периодичность осуществления плановых 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за полнотой и качеством предоставления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 Проверки контроля за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4.2.2. В ходе проведения проверок проверяются и</w:t>
      </w:r>
      <w:r>
        <w:rPr>
          <w:sz w:val="28"/>
          <w:szCs w:val="28"/>
        </w:rPr>
        <w:t>сполнение положений настоящего а</w:t>
      </w:r>
      <w:r w:rsidRPr="00417A11">
        <w:rPr>
          <w:sz w:val="28"/>
          <w:szCs w:val="28"/>
        </w:rPr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4.2.3. Результаты проверок оформляются в виде справки, в которой отмечаются недостатки и предложения по их устранению.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Ответственность должностных лиц Уполномоченного органа 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ими в ходе предоставления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417A1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4.3.1. </w:t>
      </w:r>
      <w:r w:rsidRPr="00417A11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Положения, характеризующие требования к порядку и формам </w:t>
      </w: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контроля за предоставлением муниципальной услуги, 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в том числе со стороны граждан, их объединений и организаций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Контроль за исполнением а</w:t>
      </w:r>
      <w:r w:rsidRPr="00417A11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>
        <w:rPr>
          <w:sz w:val="28"/>
          <w:szCs w:val="28"/>
        </w:rPr>
        <w:t>ур), предусмотренных настоящим а</w:t>
      </w:r>
      <w:r w:rsidRPr="00417A11">
        <w:rPr>
          <w:sz w:val="28"/>
          <w:szCs w:val="28"/>
        </w:rPr>
        <w:t>дминистративным регламентом.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4.4.1. Контроль за ходом предоставления муниципальной услуги может осуществляться путем получения необходимой информации лично во </w:t>
      </w:r>
      <w:proofErr w:type="spellStart"/>
      <w:r w:rsidRPr="00417A11">
        <w:rPr>
          <w:sz w:val="28"/>
          <w:szCs w:val="28"/>
        </w:rPr>
        <w:t>времяприема</w:t>
      </w:r>
      <w:proofErr w:type="spellEnd"/>
      <w:r w:rsidRPr="00417A11">
        <w:rPr>
          <w:sz w:val="28"/>
          <w:szCs w:val="28"/>
        </w:rPr>
        <w:t>, по телефону, по письменному обращению, по электронной почте, через сайт Уполномоченного органа, через ЕПГУ.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Default="00C8030C" w:rsidP="00C8030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2A7498">
        <w:rPr>
          <w:bCs/>
          <w:sz w:val="28"/>
          <w:szCs w:val="28"/>
          <w:lang w:val="en-US"/>
        </w:rPr>
        <w:t>V</w:t>
      </w:r>
      <w:r w:rsidRPr="002A7498">
        <w:rPr>
          <w:bCs/>
          <w:sz w:val="28"/>
          <w:szCs w:val="28"/>
        </w:rPr>
        <w:t>.</w:t>
      </w:r>
      <w:r w:rsidRPr="00417A11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C8030C" w:rsidRPr="00417A11" w:rsidRDefault="00C8030C" w:rsidP="00C8030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Способы информирования заявителя о его праве подать жалобу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на решения и (или) действия (бездействие) органа,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предоставляющего муниципальную услугу, МФЦ, организаций,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 также их должностных лиц, муниципальных служащих,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</w:t>
      </w:r>
      <w:r w:rsidRPr="000C348A">
        <w:rPr>
          <w:bCs/>
          <w:sz w:val="28"/>
          <w:szCs w:val="28"/>
        </w:rPr>
        <w:t xml:space="preserve">муниципальным служащим, МФЦ, работником МФЦ, а также организациями, предусмотренными </w:t>
      </w:r>
      <w:hyperlink r:id="rId20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21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</w:t>
      </w:r>
      <w:r w:rsidRPr="00417A11">
        <w:rPr>
          <w:bCs/>
          <w:sz w:val="28"/>
          <w:szCs w:val="28"/>
        </w:rPr>
        <w:t>а от 27.07.2010 № 210-ФЗ, в ЕПГУ.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Формы и способы подачи заявителями жалобы на решения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 (или) действия (бездействие) органа, предоставляющего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муниципальную услугу, МФЦ, организаций, а также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их должностных лиц, муниципальных служащих,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Предмет жалобы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</w:t>
      </w:r>
      <w:r w:rsidRPr="000C348A">
        <w:rPr>
          <w:bCs/>
          <w:sz w:val="28"/>
          <w:szCs w:val="28"/>
        </w:rPr>
        <w:t xml:space="preserve">услугу, либо муниципального служащего, МФЦ, работника МФЦ, а также организаций, предусмотренных </w:t>
      </w:r>
      <w:hyperlink r:id="rId2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</w:t>
      </w:r>
      <w:r w:rsidRPr="00417A11">
        <w:rPr>
          <w:bCs/>
          <w:sz w:val="28"/>
          <w:szCs w:val="28"/>
        </w:rPr>
        <w:t>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7) 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lastRenderedPageBreak/>
        <w:t xml:space="preserve">10) требование </w:t>
      </w:r>
      <w:r w:rsidRPr="000C348A">
        <w:rPr>
          <w:bCs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proofErr w:type="spellStart"/>
      <w:r>
        <w:rPr>
          <w:sz w:val="28"/>
          <w:szCs w:val="28"/>
        </w:rPr>
        <w:t>муниципальной</w:t>
      </w:r>
      <w:r w:rsidRPr="000C348A">
        <w:rPr>
          <w:bCs/>
          <w:sz w:val="28"/>
          <w:szCs w:val="28"/>
        </w:rPr>
        <w:t>услуги</w:t>
      </w:r>
      <w:proofErr w:type="spellEnd"/>
      <w:r w:rsidRPr="000C348A">
        <w:rPr>
          <w:bCs/>
          <w:sz w:val="28"/>
          <w:szCs w:val="28"/>
        </w:rPr>
        <w:t xml:space="preserve">, за исключением случаев, предусмотренных </w:t>
      </w:r>
      <w:hyperlink r:id="rId23" w:history="1">
        <w:r w:rsidRPr="000C348A">
          <w:rPr>
            <w:bCs/>
            <w:sz w:val="28"/>
            <w:szCs w:val="28"/>
          </w:rPr>
          <w:t>пунктом 4 части 1 статьи 7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Органы местного</w:t>
      </w:r>
      <w:r w:rsidRPr="00417A11">
        <w:rPr>
          <w:bCs/>
          <w:sz w:val="28"/>
          <w:szCs w:val="28"/>
        </w:rPr>
        <w:t xml:space="preserve"> самоуправления, организации и уполномоченные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на рассмотрение жалобы лица, которым может быть направлена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жалоба заявителя в досудебном (внесудебном) порядке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5.3. 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подачи и рассмотрения жалобы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5.4.1. 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Par41"/>
      <w:bookmarkEnd w:id="1"/>
      <w:r w:rsidRPr="00417A11">
        <w:rPr>
          <w:bCs/>
          <w:sz w:val="28"/>
          <w:szCs w:val="28"/>
        </w:rPr>
        <w:t xml:space="preserve">5.4.2. Заявителю обеспечивается возможность направления жалобы на решения и </w:t>
      </w:r>
      <w:r w:rsidRPr="000C348A">
        <w:rPr>
          <w:bCs/>
          <w:sz w:val="28"/>
          <w:szCs w:val="28"/>
        </w:rPr>
        <w:t xml:space="preserve">действия (бездействие) специалиста Уполномоченного органа, предоставляющего муниципальную услугу, либо муниципального служащего в соответствии со </w:t>
      </w:r>
      <w:hyperlink r:id="rId24" w:history="1">
        <w:r w:rsidRPr="000C348A">
          <w:rPr>
            <w:bCs/>
            <w:sz w:val="28"/>
            <w:szCs w:val="28"/>
          </w:rPr>
          <w:t>статьей 11.2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5.4.3. 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</w:t>
      </w:r>
      <w:r w:rsidRPr="000C348A">
        <w:rPr>
          <w:bCs/>
          <w:sz w:val="28"/>
          <w:szCs w:val="28"/>
        </w:rPr>
        <w:lastRenderedPageBreak/>
        <w:t>информационной системы ЕПГУ, а также может быть принята при личном приеме заявителя.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5.4.4. Жалоба на решения и действия (бездействие) организаций, предусмотренных </w:t>
      </w:r>
      <w:hyperlink r:id="rId25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417A11">
        <w:rPr>
          <w:bCs/>
          <w:sz w:val="28"/>
          <w:szCs w:val="28"/>
        </w:rPr>
        <w:t xml:space="preserve">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5.4.5. 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5.4.6. Жалоба должна содержать: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- наименование Уполномоченного органа, предоставляющего муниципальную услугу, должностного лица </w:t>
      </w:r>
      <w:r w:rsidRPr="000C348A">
        <w:rPr>
          <w:bCs/>
          <w:sz w:val="28"/>
          <w:szCs w:val="28"/>
        </w:rPr>
        <w:t xml:space="preserve">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26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- 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7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их работников;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8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</w:t>
      </w:r>
      <w:r w:rsidRPr="00417A11">
        <w:rPr>
          <w:bCs/>
          <w:sz w:val="28"/>
          <w:szCs w:val="28"/>
        </w:rPr>
        <w:t xml:space="preserve">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Сроки рассмотрения жалобы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5.5. Жалоба, поступившая в Уполномоченный орган, МФЦ, учредителю МФЦ, в организации, предусмотренные </w:t>
      </w:r>
      <w:hyperlink r:id="rId29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</w:t>
      </w:r>
      <w:hyperlink r:id="rId30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Перечень оснований для приостановления рассмотрения жалобы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Результат рассмотрения жалобы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- в удовлетворении жалобы отказывается.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5.7.1. Уполномоченный орган оставляет жалобу без ответа в следующих случаях: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5.7.3. 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информирования заявителя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 результатах рассмотрения жалобы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5.8.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lastRenderedPageBreak/>
        <w:t xml:space="preserve">5.8.1. В случае если </w:t>
      </w:r>
      <w:r w:rsidRPr="000C348A">
        <w:rPr>
          <w:bCs/>
          <w:sz w:val="28"/>
          <w:szCs w:val="28"/>
        </w:rPr>
        <w:t>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5.8.2. В случае если жалоба была направлена способом, указанным в </w:t>
      </w:r>
      <w:hyperlink w:anchor="Par41" w:history="1">
        <w:r w:rsidRPr="000C348A">
          <w:rPr>
            <w:bCs/>
            <w:sz w:val="28"/>
            <w:szCs w:val="28"/>
          </w:rPr>
          <w:t>пункте 5.4.2</w:t>
        </w:r>
      </w:hyperlink>
      <w:r>
        <w:rPr>
          <w:bCs/>
          <w:sz w:val="28"/>
          <w:szCs w:val="28"/>
        </w:rPr>
        <w:t xml:space="preserve"> настоящего а</w:t>
      </w:r>
      <w:r w:rsidRPr="000C348A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Порядок обжалования решения по жалобе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5.9. 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31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или их работников в суд в порядке</w:t>
      </w:r>
      <w:r w:rsidRPr="00417A11">
        <w:rPr>
          <w:bCs/>
          <w:sz w:val="28"/>
          <w:szCs w:val="28"/>
        </w:rPr>
        <w:t xml:space="preserve"> и сроки, установленные законодательством Российской Федерации.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Право заявителя на получение информации и документов,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необходимых для обоснования и рассмотрения жалобы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5.10. Заявители имеют право обратиться в Уполномоченный орган, МФЦ, а также организацию, предусмотренную </w:t>
      </w:r>
      <w:hyperlink r:id="rId3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за получением информации и документов, необходимых для обоснования и рассмотрения жалобы</w:t>
      </w:r>
      <w:r>
        <w:rPr>
          <w:bCs/>
          <w:sz w:val="28"/>
          <w:szCs w:val="28"/>
        </w:rPr>
        <w:t>,</w:t>
      </w:r>
      <w:r w:rsidRPr="000C348A">
        <w:rPr>
          <w:bCs/>
          <w:sz w:val="28"/>
          <w:szCs w:val="28"/>
        </w:rPr>
        <w:t xml:space="preserve"> с использованием сети</w:t>
      </w:r>
      <w:r w:rsidRPr="00417A11">
        <w:rPr>
          <w:bCs/>
          <w:sz w:val="28"/>
          <w:szCs w:val="28"/>
        </w:rPr>
        <w:t xml:space="preserve">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AC4FDA" w:rsidRDefault="00AC4FDA"/>
    <w:sectPr w:rsidR="00AC4FDA" w:rsidSect="00C8030C">
      <w:headerReference w:type="default" r:id="rId33"/>
      <w:pgSz w:w="11906" w:h="16838"/>
      <w:pgMar w:top="709" w:right="42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BB" w:rsidRDefault="004269BB">
      <w:r>
        <w:separator/>
      </w:r>
    </w:p>
  </w:endnote>
  <w:endnote w:type="continuationSeparator" w:id="0">
    <w:p w:rsidR="004269BB" w:rsidRDefault="0042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BB" w:rsidRDefault="004269BB">
      <w:r>
        <w:separator/>
      </w:r>
    </w:p>
  </w:footnote>
  <w:footnote w:type="continuationSeparator" w:id="0">
    <w:p w:rsidR="004269BB" w:rsidRDefault="0042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0E" w:rsidRDefault="004269BB">
    <w:pPr>
      <w:pStyle w:val="af0"/>
      <w:jc w:val="center"/>
    </w:pPr>
  </w:p>
  <w:p w:rsidR="000A750E" w:rsidRDefault="004269B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920D61"/>
    <w:multiLevelType w:val="hybridMultilevel"/>
    <w:tmpl w:val="448C193A"/>
    <w:lvl w:ilvl="0" w:tplc="F0046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 w15:restartNumberingAfterBreak="0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10" w15:restartNumberingAfterBreak="0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14"/>
  </w:num>
  <w:num w:numId="7">
    <w:abstractNumId w:val="12"/>
  </w:num>
  <w:num w:numId="8">
    <w:abstractNumId w:val="4"/>
  </w:num>
  <w:num w:numId="9">
    <w:abstractNumId w:val="13"/>
  </w:num>
  <w:num w:numId="10">
    <w:abstractNumId w:val="8"/>
  </w:num>
  <w:num w:numId="11">
    <w:abstractNumId w:val="9"/>
  </w:num>
  <w:num w:numId="12">
    <w:abstractNumId w:val="16"/>
  </w:num>
  <w:num w:numId="13">
    <w:abstractNumId w:val="15"/>
  </w:num>
  <w:num w:numId="14">
    <w:abstractNumId w:val="0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155"/>
    <w:rsid w:val="000E6DF4"/>
    <w:rsid w:val="004269BB"/>
    <w:rsid w:val="0063169A"/>
    <w:rsid w:val="006D4054"/>
    <w:rsid w:val="00750A96"/>
    <w:rsid w:val="00777155"/>
    <w:rsid w:val="00986377"/>
    <w:rsid w:val="00AC4FDA"/>
    <w:rsid w:val="00C77EBA"/>
    <w:rsid w:val="00C80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E5BDA-6072-42A8-8B68-AE436478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0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3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link w:val="ConsPlusNonformat0"/>
    <w:uiPriority w:val="99"/>
    <w:rsid w:val="00C803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0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80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03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03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rsid w:val="00C8030C"/>
    <w:rPr>
      <w:color w:val="0000FF"/>
      <w:u w:val="single"/>
    </w:rPr>
  </w:style>
  <w:style w:type="table" w:styleId="a6">
    <w:name w:val="Table Grid"/>
    <w:basedOn w:val="a1"/>
    <w:rsid w:val="00C8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8030C"/>
    <w:pPr>
      <w:ind w:left="720"/>
    </w:pPr>
  </w:style>
  <w:style w:type="paragraph" w:customStyle="1" w:styleId="a7">
    <w:name w:val="Знак Знак Знак Знак Знак Знак Знак Знак Знак"/>
    <w:basedOn w:val="a"/>
    <w:rsid w:val="00C8030C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8">
    <w:name w:val="Normal (Web)"/>
    <w:basedOn w:val="a"/>
    <w:rsid w:val="00C8030C"/>
    <w:pPr>
      <w:spacing w:before="100" w:beforeAutospacing="1" w:after="100" w:afterAutospacing="1"/>
    </w:pPr>
  </w:style>
  <w:style w:type="paragraph" w:styleId="a9">
    <w:name w:val="List Paragraph"/>
    <w:basedOn w:val="a"/>
    <w:uiPriority w:val="1"/>
    <w:qFormat/>
    <w:rsid w:val="00C8030C"/>
    <w:pPr>
      <w:ind w:left="720"/>
      <w:contextualSpacing/>
    </w:pPr>
  </w:style>
  <w:style w:type="paragraph" w:customStyle="1" w:styleId="aa">
    <w:name w:val="Знак Знак Знак Знак"/>
    <w:basedOn w:val="a"/>
    <w:rsid w:val="00C803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C8030C"/>
  </w:style>
  <w:style w:type="paragraph" w:customStyle="1" w:styleId="BlockQuotation">
    <w:name w:val="Block Quotation"/>
    <w:basedOn w:val="a"/>
    <w:rsid w:val="00C8030C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b">
    <w:name w:val="FollowedHyperlink"/>
    <w:rsid w:val="00C8030C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C803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"/>
    <w:basedOn w:val="a"/>
    <w:rsid w:val="00C80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C8030C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d">
    <w:name w:val="Body Text"/>
    <w:basedOn w:val="a"/>
    <w:link w:val="ae"/>
    <w:uiPriority w:val="1"/>
    <w:qFormat/>
    <w:rsid w:val="00C8030C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030C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Strong"/>
    <w:uiPriority w:val="22"/>
    <w:qFormat/>
    <w:rsid w:val="00C8030C"/>
    <w:rPr>
      <w:b/>
      <w:bCs/>
      <w:color w:val="auto"/>
    </w:rPr>
  </w:style>
  <w:style w:type="paragraph" w:styleId="af0">
    <w:name w:val="header"/>
    <w:basedOn w:val="a"/>
    <w:link w:val="af1"/>
    <w:uiPriority w:val="99"/>
    <w:rsid w:val="00C803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8030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C803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8030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C803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8030C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C9F14A0D3923922E3254114A70D9B512BB26157BBAEB311FB38D618F7747A9578EAAB0932596906C02C01CAF" TargetMode="External"/><Relationship Id="rId13" Type="http://schemas.openxmlformats.org/officeDocument/2006/relationships/hyperlink" Target="consultantplus://offline/ref=5E51EAECC3F7647C01563F9A447F86F3A97E8E360EAD50FAE94E66B2724B4B8EF076F5B00AAD6E0B63874F896B393A1B934991DCC3165C4D25CEF13AVCoBF" TargetMode="External"/><Relationship Id="rId18" Type="http://schemas.openxmlformats.org/officeDocument/2006/relationships/hyperlink" Target="consultantplus://offline/ref=174625E7F562229AEA0F250C67E95009DEFD6E4862132A28DC19519BEA77429154F75512840C23B5F3DEC72A96C8AB2D5E731DDE1E400582AAD8E2B6Y0P5G" TargetMode="External"/><Relationship Id="rId26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2" Type="http://schemas.openxmlformats.org/officeDocument/2006/relationships/hyperlink" Target="consultantplus://offline/ref=52E21F823EFDC347F12C50DB4BBD4D7753CFC6C5CD97EFFC4E6311F25390A4AE9156B0ABCD70DAA1781D517CBBFA37F7A408F099E4364057D59465F9pAm9F" TargetMode="External"/><Relationship Id="rId17" Type="http://schemas.openxmlformats.org/officeDocument/2006/relationships/hyperlink" Target="consultantplus://offline/ref=174625E7F562229AEA0F250C67E95009DEFD6E4862132A28DC19519BEA77429154F75512840C23B5F3DEC52C94C8AB2D5E731DDE1E400582AAD8E2B6Y0P5G" TargetMode="External"/><Relationship Id="rId25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E596FDB7277B43655F1B884DFA3BB4D819281F852D4C9FD319D847320C018DFE823DC34041B1DC01286011cA4EE" TargetMode="External"/><Relationship Id="rId2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9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A1A8AAA92B42C4E86F64136F8239312BD3C0797D09C5A9F6A77D9C2553143BEF4E3FA08D13BF0C099D0346FFA411FE3271B0E6EFD04CB223128A8ECX1K" TargetMode="External"/><Relationship Id="rId24" Type="http://schemas.openxmlformats.org/officeDocument/2006/relationships/hyperlink" Target="consultantplus://offline/ref=EFDCF664AE87721EB8A81B69AF3E9DB5B7A480B6B90A6B157A2B96984933C811C8DCD8CB65C59944D1254EE549776B1DD38A15B853h6C6H" TargetMode="External"/><Relationship Id="rId3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3" Type="http://schemas.openxmlformats.org/officeDocument/2006/relationships/hyperlink" Target="consultantplus://offline/ref=EFDCF664AE87721EB8A81B69AF3E9DB5B7A480B6B90A6B157A2B96984933C811C8DCD8C86CC29944D1254EE549776B1DD38A15B853h6C6H" TargetMode="External"/><Relationship Id="rId28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0" Type="http://schemas.openxmlformats.org/officeDocument/2006/relationships/hyperlink" Target="consultantplus://offline/ref=E0CA1A8AAA92B42C4E86E84C20947E9716B567029ED59704C237718E9D053716ECB4BDA3489428F1C187D23269EFX2K" TargetMode="External"/><Relationship Id="rId19" Type="http://schemas.openxmlformats.org/officeDocument/2006/relationships/hyperlink" Target="consultantplus://offline/ref=D3967C11971FBC1F52F362B9F74D0E9B6B8E6ED9DCCBCFE24DC4C3D47757A360EEBD6A640251C49B73F2A54C1090C887729D2D7EB4DB7EAAF972D156f8NEG" TargetMode="External"/><Relationship Id="rId3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A79A93D1E0AF527136510BD9EEE3447447DB478649584EC9337A636AEF4F608D09C298E8B534E3736610CD9DpA05G" TargetMode="External"/><Relationship Id="rId14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7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10144</Words>
  <Characters>57826</Characters>
  <Application>Microsoft Office Word</Application>
  <DocSecurity>0</DocSecurity>
  <Lines>481</Lines>
  <Paragraphs>135</Paragraphs>
  <ScaleCrop>false</ScaleCrop>
  <Company>SPecialiST RePack</Company>
  <LinksUpToDate>false</LinksUpToDate>
  <CharactersWithSpaces>67835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2023-09-15T08:19:00Z</cp:lastPrinted>
  <dcterms:created xsi:type="dcterms:W3CDTF">2023-09-15T08:21:00Z</dcterms:created>
  <dcterms:modified xsi:type="dcterms:W3CDTF">2023-09-15T11:30:00Z</dcterms:modified>
</cp:coreProperties>
</file>